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750CB5" w14:textId="605B580F" w:rsidR="00D762E8" w:rsidRPr="00ED589C" w:rsidRDefault="00AA64FD" w:rsidP="00ED589C">
      <w:pPr>
        <w:rPr>
          <w:rFonts w:ascii="Arial" w:hAnsi="Arial" w:cs="Arial"/>
          <w:b/>
          <w:bCs/>
          <w:sz w:val="28"/>
          <w:szCs w:val="28"/>
        </w:rPr>
      </w:pPr>
      <w:r>
        <w:rPr>
          <w:rFonts w:ascii="Arial" w:eastAsia="Times New Roman" w:hAnsi="Arial" w:cs="Arial"/>
          <w:b/>
          <w:bCs/>
          <w:noProof/>
          <w:color w:val="000000"/>
          <w:sz w:val="28"/>
          <w:szCs w:val="28"/>
          <w:lang w:eastAsia="en-GB"/>
        </w:rPr>
        <w:drawing>
          <wp:anchor distT="0" distB="0" distL="114300" distR="114300" simplePos="0" relativeHeight="251658240" behindDoc="0" locked="0" layoutInCell="1" allowOverlap="1" wp14:anchorId="31F0E536" wp14:editId="1D588A17">
            <wp:simplePos x="0" y="0"/>
            <wp:positionH relativeFrom="margin">
              <wp:posOffset>7818120</wp:posOffset>
            </wp:positionH>
            <wp:positionV relativeFrom="paragraph">
              <wp:posOffset>-360680</wp:posOffset>
            </wp:positionV>
            <wp:extent cx="1628775" cy="596900"/>
            <wp:effectExtent l="0" t="0" r="9525" b="0"/>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8775" cy="596900"/>
                    </a:xfrm>
                    <a:prstGeom prst="rect">
                      <a:avLst/>
                    </a:prstGeom>
                  </pic:spPr>
                </pic:pic>
              </a:graphicData>
            </a:graphic>
            <wp14:sizeRelH relativeFrom="page">
              <wp14:pctWidth>0</wp14:pctWidth>
            </wp14:sizeRelH>
            <wp14:sizeRelV relativeFrom="page">
              <wp14:pctHeight>0</wp14:pctHeight>
            </wp14:sizeRelV>
          </wp:anchor>
        </w:drawing>
      </w:r>
    </w:p>
    <w:p w14:paraId="6840BF29" w14:textId="2B4E1F14" w:rsidR="006F6485" w:rsidRPr="00ED589C" w:rsidRDefault="002E3AB9" w:rsidP="00ED589C">
      <w:pPr>
        <w:spacing w:after="0"/>
        <w:jc w:val="center"/>
        <w:rPr>
          <w:rFonts w:ascii="Arial" w:hAnsi="Arial" w:cs="Arial"/>
          <w:b/>
          <w:bCs/>
          <w:sz w:val="28"/>
          <w:szCs w:val="28"/>
        </w:rPr>
      </w:pPr>
      <w:r w:rsidRPr="002F48FD">
        <w:rPr>
          <w:rFonts w:ascii="Arial" w:hAnsi="Arial" w:cs="Arial"/>
          <w:b/>
          <w:bCs/>
          <w:sz w:val="28"/>
          <w:szCs w:val="28"/>
        </w:rPr>
        <w:t>Setting the Standard – Principles for Writing NOS</w:t>
      </w:r>
    </w:p>
    <w:tbl>
      <w:tblPr>
        <w:tblStyle w:val="TableGrid"/>
        <w:tblW w:w="0" w:type="auto"/>
        <w:tblInd w:w="0" w:type="dxa"/>
        <w:tblLook w:val="04A0" w:firstRow="1" w:lastRow="0" w:firstColumn="1" w:lastColumn="0" w:noHBand="0" w:noVBand="1"/>
      </w:tblPr>
      <w:tblGrid>
        <w:gridCol w:w="13948"/>
      </w:tblGrid>
      <w:tr w:rsidR="00AA64FD" w:rsidRPr="002F48FD" w14:paraId="6CFDCB0F" w14:textId="77777777" w:rsidTr="33BBDA6D">
        <w:tc>
          <w:tcPr>
            <w:tcW w:w="13948" w:type="dxa"/>
          </w:tcPr>
          <w:p w14:paraId="16F26AF4" w14:textId="77777777" w:rsidR="00AA64FD" w:rsidRPr="002F48FD" w:rsidRDefault="00293967" w:rsidP="00B81399">
            <w:pPr>
              <w:rPr>
                <w:rFonts w:ascii="Arial" w:hAnsi="Arial" w:cs="Arial"/>
                <w:sz w:val="24"/>
                <w:szCs w:val="24"/>
              </w:rPr>
            </w:pPr>
            <w:r w:rsidRPr="002F48FD">
              <w:rPr>
                <w:rFonts w:ascii="Arial" w:hAnsi="Arial" w:cs="Arial"/>
                <w:b/>
                <w:sz w:val="24"/>
                <w:szCs w:val="24"/>
              </w:rPr>
              <w:t>General</w:t>
            </w:r>
          </w:p>
        </w:tc>
      </w:tr>
      <w:tr w:rsidR="00AA64FD" w:rsidRPr="002F48FD" w14:paraId="57804F00" w14:textId="77777777" w:rsidTr="33BBDA6D">
        <w:trPr>
          <w:trHeight w:val="3198"/>
        </w:trPr>
        <w:tc>
          <w:tcPr>
            <w:tcW w:w="13948" w:type="dxa"/>
          </w:tcPr>
          <w:p w14:paraId="5F63F608" w14:textId="7C71D24A" w:rsidR="00AA64FD" w:rsidRDefault="00AA64FD" w:rsidP="007C2612">
            <w:pPr>
              <w:pStyle w:val="ListParagraph"/>
              <w:numPr>
                <w:ilvl w:val="0"/>
                <w:numId w:val="1"/>
              </w:numPr>
              <w:rPr>
                <w:rFonts w:ascii="Arial" w:hAnsi="Arial" w:cs="Arial"/>
                <w:bCs/>
                <w:sz w:val="24"/>
                <w:szCs w:val="24"/>
              </w:rPr>
            </w:pPr>
            <w:r w:rsidRPr="002F48FD">
              <w:rPr>
                <w:rFonts w:ascii="Arial" w:hAnsi="Arial" w:cs="Arial"/>
                <w:bCs/>
                <w:sz w:val="24"/>
                <w:szCs w:val="24"/>
              </w:rPr>
              <w:t xml:space="preserve">Never assume that where NOS </w:t>
            </w:r>
            <w:r w:rsidR="00D46A1A" w:rsidRPr="002F48FD">
              <w:rPr>
                <w:rFonts w:ascii="Arial" w:hAnsi="Arial" w:cs="Arial"/>
                <w:bCs/>
                <w:sz w:val="24"/>
                <w:szCs w:val="24"/>
              </w:rPr>
              <w:t xml:space="preserve">already exist that they </w:t>
            </w:r>
            <w:r w:rsidRPr="002F48FD">
              <w:rPr>
                <w:rFonts w:ascii="Arial" w:hAnsi="Arial" w:cs="Arial"/>
                <w:bCs/>
                <w:sz w:val="24"/>
                <w:szCs w:val="24"/>
              </w:rPr>
              <w:t>meet all these principles. Check each NOS in full and app</w:t>
            </w:r>
            <w:r w:rsidR="00D9742C" w:rsidRPr="002F48FD">
              <w:rPr>
                <w:rFonts w:ascii="Arial" w:hAnsi="Arial" w:cs="Arial"/>
                <w:bCs/>
                <w:sz w:val="24"/>
                <w:szCs w:val="24"/>
              </w:rPr>
              <w:t xml:space="preserve">ly the </w:t>
            </w:r>
            <w:r w:rsidR="00FF72EF" w:rsidRPr="002F48FD">
              <w:rPr>
                <w:rFonts w:ascii="Arial" w:hAnsi="Arial" w:cs="Arial"/>
                <w:bCs/>
                <w:sz w:val="24"/>
                <w:szCs w:val="24"/>
              </w:rPr>
              <w:t>principles.</w:t>
            </w:r>
          </w:p>
          <w:p w14:paraId="75F5E807" w14:textId="5B53D40E" w:rsidR="007C2612" w:rsidRPr="002F48FD" w:rsidRDefault="007C2612" w:rsidP="007C2612">
            <w:pPr>
              <w:pStyle w:val="ListParagraph"/>
              <w:numPr>
                <w:ilvl w:val="0"/>
                <w:numId w:val="1"/>
              </w:numPr>
              <w:rPr>
                <w:rFonts w:ascii="Arial" w:hAnsi="Arial" w:cs="Arial"/>
                <w:bCs/>
                <w:sz w:val="24"/>
                <w:szCs w:val="24"/>
              </w:rPr>
            </w:pPr>
            <w:r>
              <w:rPr>
                <w:rFonts w:ascii="Arial" w:hAnsi="Arial" w:cs="Arial"/>
                <w:bCs/>
                <w:sz w:val="24"/>
                <w:szCs w:val="24"/>
              </w:rPr>
              <w:t xml:space="preserve">NOS development should be informed by functional </w:t>
            </w:r>
            <w:r w:rsidR="00FF72EF">
              <w:rPr>
                <w:rFonts w:ascii="Arial" w:hAnsi="Arial" w:cs="Arial"/>
                <w:bCs/>
                <w:sz w:val="24"/>
                <w:szCs w:val="24"/>
              </w:rPr>
              <w:t>mapping.</w:t>
            </w:r>
          </w:p>
          <w:p w14:paraId="62807525" w14:textId="29667895" w:rsidR="007C2612" w:rsidRPr="007C2612" w:rsidRDefault="00AA64FD" w:rsidP="007C2612">
            <w:pPr>
              <w:pStyle w:val="ListParagraph"/>
              <w:numPr>
                <w:ilvl w:val="0"/>
                <w:numId w:val="1"/>
              </w:numPr>
              <w:rPr>
                <w:rFonts w:ascii="Arial" w:hAnsi="Arial" w:cs="Arial"/>
                <w:bCs/>
                <w:sz w:val="24"/>
                <w:szCs w:val="24"/>
              </w:rPr>
            </w:pPr>
            <w:r w:rsidRPr="002F48FD">
              <w:rPr>
                <w:rFonts w:ascii="Arial" w:hAnsi="Arial" w:cs="Arial"/>
                <w:bCs/>
                <w:sz w:val="24"/>
                <w:szCs w:val="24"/>
              </w:rPr>
              <w:t xml:space="preserve">Check the NOS database for suitable NOS before determining a </w:t>
            </w:r>
            <w:r w:rsidR="00D46A1A" w:rsidRPr="002F48FD">
              <w:rPr>
                <w:rFonts w:ascii="Arial" w:hAnsi="Arial" w:cs="Arial"/>
                <w:bCs/>
                <w:sz w:val="24"/>
                <w:szCs w:val="24"/>
              </w:rPr>
              <w:t xml:space="preserve">need to develop a new </w:t>
            </w:r>
            <w:r w:rsidR="00FF72EF" w:rsidRPr="002F48FD">
              <w:rPr>
                <w:rFonts w:ascii="Arial" w:hAnsi="Arial" w:cs="Arial"/>
                <w:bCs/>
                <w:sz w:val="24"/>
                <w:szCs w:val="24"/>
              </w:rPr>
              <w:t>NOS.</w:t>
            </w:r>
          </w:p>
          <w:p w14:paraId="451F8970" w14:textId="2C1B0002" w:rsidR="007C2612" w:rsidRPr="007C2612" w:rsidRDefault="007C2612" w:rsidP="007C2612">
            <w:pPr>
              <w:pStyle w:val="pf0"/>
              <w:numPr>
                <w:ilvl w:val="0"/>
                <w:numId w:val="1"/>
              </w:numPr>
              <w:rPr>
                <w:rFonts w:ascii="Arial" w:hAnsi="Arial" w:cs="Arial"/>
              </w:rPr>
            </w:pPr>
            <w:r w:rsidRPr="007C2612">
              <w:rPr>
                <w:rStyle w:val="cf01"/>
                <w:rFonts w:ascii="Arial" w:hAnsi="Arial" w:cs="Arial"/>
                <w:sz w:val="24"/>
                <w:szCs w:val="24"/>
              </w:rPr>
              <w:t>Consider whether the function is a transferable function applicable across many occupations and sectors (pan-sector) or if the function is relevant to a number of roles across related sectors or within a broad sector (multi-sector). For both categories, consider whether existing NOS are suitable for use or whether there is a gap for development of new pan or multi</w:t>
            </w:r>
            <w:r w:rsidR="004A5462">
              <w:rPr>
                <w:rStyle w:val="cf01"/>
                <w:rFonts w:ascii="Arial" w:hAnsi="Arial" w:cs="Arial"/>
                <w:sz w:val="24"/>
                <w:szCs w:val="24"/>
              </w:rPr>
              <w:t>-</w:t>
            </w:r>
            <w:r w:rsidRPr="007C2612">
              <w:rPr>
                <w:rStyle w:val="cf01"/>
                <w:rFonts w:ascii="Arial" w:hAnsi="Arial" w:cs="Arial"/>
                <w:sz w:val="24"/>
                <w:szCs w:val="24"/>
              </w:rPr>
              <w:t>sector NOS.</w:t>
            </w:r>
          </w:p>
          <w:p w14:paraId="0E70A58C" w14:textId="31F3D605" w:rsidR="00AA64FD" w:rsidRPr="002F48FD" w:rsidRDefault="00D9742C" w:rsidP="007C2612">
            <w:pPr>
              <w:pStyle w:val="ListParagraph"/>
              <w:numPr>
                <w:ilvl w:val="0"/>
                <w:numId w:val="1"/>
              </w:numPr>
              <w:rPr>
                <w:rFonts w:ascii="Arial" w:hAnsi="Arial" w:cs="Arial"/>
                <w:sz w:val="24"/>
                <w:szCs w:val="24"/>
              </w:rPr>
            </w:pPr>
            <w:r w:rsidRPr="002F48FD">
              <w:rPr>
                <w:rFonts w:ascii="Arial" w:hAnsi="Arial" w:cs="Arial"/>
                <w:sz w:val="24"/>
                <w:szCs w:val="24"/>
              </w:rPr>
              <w:t xml:space="preserve">Write in 2nd Person </w:t>
            </w:r>
            <w:r w:rsidR="00B10880" w:rsidRPr="002F48FD">
              <w:rPr>
                <w:rFonts w:ascii="Arial" w:hAnsi="Arial" w:cs="Arial"/>
                <w:sz w:val="24"/>
                <w:szCs w:val="24"/>
              </w:rPr>
              <w:t>–</w:t>
            </w:r>
            <w:r w:rsidRPr="002F48FD">
              <w:rPr>
                <w:rFonts w:ascii="Arial" w:hAnsi="Arial" w:cs="Arial"/>
                <w:sz w:val="24"/>
                <w:szCs w:val="24"/>
              </w:rPr>
              <w:t xml:space="preserve"> </w:t>
            </w:r>
            <w:r w:rsidR="00B10880" w:rsidRPr="002F48FD">
              <w:rPr>
                <w:rFonts w:ascii="Arial" w:hAnsi="Arial" w:cs="Arial"/>
                <w:sz w:val="24"/>
                <w:szCs w:val="24"/>
              </w:rPr>
              <w:t>(</w:t>
            </w:r>
            <w:r w:rsidR="00AA64FD" w:rsidRPr="002F48FD">
              <w:rPr>
                <w:rFonts w:ascii="Arial" w:hAnsi="Arial" w:cs="Arial"/>
                <w:i/>
                <w:sz w:val="24"/>
                <w:szCs w:val="24"/>
              </w:rPr>
              <w:t>you</w:t>
            </w:r>
            <w:r w:rsidR="007C2612">
              <w:rPr>
                <w:rFonts w:ascii="Arial" w:hAnsi="Arial" w:cs="Arial"/>
                <w:i/>
                <w:sz w:val="24"/>
                <w:szCs w:val="24"/>
              </w:rPr>
              <w:t xml:space="preserve"> and your)</w:t>
            </w:r>
          </w:p>
          <w:p w14:paraId="128BA69B" w14:textId="7ECEBE8C" w:rsidR="00AA64FD" w:rsidRPr="002F48FD" w:rsidRDefault="00AA64FD" w:rsidP="007C2612">
            <w:pPr>
              <w:pStyle w:val="ListParagraph"/>
              <w:numPr>
                <w:ilvl w:val="0"/>
                <w:numId w:val="1"/>
              </w:numPr>
              <w:rPr>
                <w:rFonts w:ascii="Arial" w:hAnsi="Arial" w:cs="Arial"/>
                <w:sz w:val="24"/>
                <w:szCs w:val="24"/>
              </w:rPr>
            </w:pPr>
            <w:r w:rsidRPr="002F48FD">
              <w:rPr>
                <w:rFonts w:ascii="Arial" w:hAnsi="Arial" w:cs="Arial"/>
                <w:sz w:val="24"/>
                <w:szCs w:val="24"/>
              </w:rPr>
              <w:t>Use plain English – drop unnecessary wor</w:t>
            </w:r>
            <w:r w:rsidR="00D9742C" w:rsidRPr="002F48FD">
              <w:rPr>
                <w:rFonts w:ascii="Arial" w:hAnsi="Arial" w:cs="Arial"/>
                <w:sz w:val="24"/>
                <w:szCs w:val="24"/>
              </w:rPr>
              <w:t xml:space="preserve">ds.  </w:t>
            </w:r>
            <w:r w:rsidRPr="002F48FD">
              <w:rPr>
                <w:rFonts w:ascii="Arial" w:hAnsi="Arial" w:cs="Arial"/>
                <w:sz w:val="24"/>
                <w:szCs w:val="24"/>
              </w:rPr>
              <w:t>If it’s not a</w:t>
            </w:r>
            <w:r w:rsidR="00D46A1A" w:rsidRPr="002F48FD">
              <w:rPr>
                <w:rFonts w:ascii="Arial" w:hAnsi="Arial" w:cs="Arial"/>
                <w:sz w:val="24"/>
                <w:szCs w:val="24"/>
              </w:rPr>
              <w:t xml:space="preserve">dding any </w:t>
            </w:r>
            <w:r w:rsidR="00C4057D" w:rsidRPr="002F48FD">
              <w:rPr>
                <w:rFonts w:ascii="Arial" w:hAnsi="Arial" w:cs="Arial"/>
                <w:sz w:val="24"/>
                <w:szCs w:val="24"/>
              </w:rPr>
              <w:t>value,</w:t>
            </w:r>
            <w:r w:rsidR="00D46A1A" w:rsidRPr="002F48FD">
              <w:rPr>
                <w:rFonts w:ascii="Arial" w:hAnsi="Arial" w:cs="Arial"/>
                <w:sz w:val="24"/>
                <w:szCs w:val="24"/>
              </w:rPr>
              <w:t xml:space="preserve"> then remove </w:t>
            </w:r>
            <w:r w:rsidR="00FF72EF" w:rsidRPr="002F48FD">
              <w:rPr>
                <w:rFonts w:ascii="Arial" w:hAnsi="Arial" w:cs="Arial"/>
                <w:sz w:val="24"/>
                <w:szCs w:val="24"/>
              </w:rPr>
              <w:t>it.</w:t>
            </w:r>
          </w:p>
          <w:p w14:paraId="12834B5F" w14:textId="30537EFA" w:rsidR="00AA64FD" w:rsidRPr="002F48FD" w:rsidRDefault="00AA64FD" w:rsidP="007C2612">
            <w:pPr>
              <w:pStyle w:val="ListParagraph"/>
              <w:numPr>
                <w:ilvl w:val="0"/>
                <w:numId w:val="1"/>
              </w:numPr>
              <w:rPr>
                <w:rFonts w:ascii="Arial" w:hAnsi="Arial" w:cs="Arial"/>
                <w:sz w:val="24"/>
                <w:szCs w:val="24"/>
              </w:rPr>
            </w:pPr>
            <w:r w:rsidRPr="002F48FD">
              <w:rPr>
                <w:rFonts w:ascii="Arial" w:hAnsi="Arial" w:cs="Arial"/>
                <w:sz w:val="24"/>
                <w:szCs w:val="24"/>
              </w:rPr>
              <w:t>If you need to read the criteria more than once to underst</w:t>
            </w:r>
            <w:r w:rsidR="00D9742C" w:rsidRPr="002F48FD">
              <w:rPr>
                <w:rFonts w:ascii="Arial" w:hAnsi="Arial" w:cs="Arial"/>
                <w:sz w:val="24"/>
                <w:szCs w:val="24"/>
              </w:rPr>
              <w:t>and it</w:t>
            </w:r>
            <w:r w:rsidR="004A5462">
              <w:rPr>
                <w:rFonts w:ascii="Arial" w:hAnsi="Arial" w:cs="Arial"/>
                <w:sz w:val="24"/>
                <w:szCs w:val="24"/>
              </w:rPr>
              <w:t>,</w:t>
            </w:r>
            <w:r w:rsidR="00D9742C" w:rsidRPr="002F48FD">
              <w:rPr>
                <w:rFonts w:ascii="Arial" w:hAnsi="Arial" w:cs="Arial"/>
                <w:sz w:val="24"/>
                <w:szCs w:val="24"/>
              </w:rPr>
              <w:t xml:space="preserve"> then break it </w:t>
            </w:r>
            <w:r w:rsidR="00FF72EF" w:rsidRPr="002F48FD">
              <w:rPr>
                <w:rFonts w:ascii="Arial" w:hAnsi="Arial" w:cs="Arial"/>
                <w:sz w:val="24"/>
                <w:szCs w:val="24"/>
              </w:rPr>
              <w:t>down.</w:t>
            </w:r>
          </w:p>
          <w:p w14:paraId="51EF44CA" w14:textId="3DD5134F" w:rsidR="00D9742C" w:rsidRPr="002F48FD" w:rsidRDefault="00D9742C" w:rsidP="007C2612">
            <w:pPr>
              <w:pStyle w:val="ListParagraph"/>
              <w:numPr>
                <w:ilvl w:val="0"/>
                <w:numId w:val="1"/>
              </w:numPr>
              <w:rPr>
                <w:rFonts w:ascii="Arial" w:hAnsi="Arial" w:cs="Arial"/>
                <w:sz w:val="24"/>
                <w:szCs w:val="24"/>
              </w:rPr>
            </w:pPr>
            <w:r w:rsidRPr="002F48FD">
              <w:rPr>
                <w:rFonts w:ascii="Arial" w:hAnsi="Arial" w:cs="Arial"/>
                <w:sz w:val="24"/>
                <w:szCs w:val="24"/>
              </w:rPr>
              <w:t>Bullet points – only use if necessary to avoid duplicating criteria, 2-3 are ok but any m</w:t>
            </w:r>
            <w:r w:rsidR="00D46A1A" w:rsidRPr="002F48FD">
              <w:rPr>
                <w:rFonts w:ascii="Arial" w:hAnsi="Arial" w:cs="Arial"/>
                <w:sz w:val="24"/>
                <w:szCs w:val="24"/>
              </w:rPr>
              <w:t xml:space="preserve">ore then consider new </w:t>
            </w:r>
            <w:r w:rsidR="00FF72EF" w:rsidRPr="002F48FD">
              <w:rPr>
                <w:rFonts w:ascii="Arial" w:hAnsi="Arial" w:cs="Arial"/>
                <w:sz w:val="24"/>
                <w:szCs w:val="24"/>
              </w:rPr>
              <w:t>criteria.</w:t>
            </w:r>
          </w:p>
          <w:p w14:paraId="632EEBF2" w14:textId="6B7BAEEB" w:rsidR="00AA64FD" w:rsidRPr="002F48FD" w:rsidRDefault="00AA64FD" w:rsidP="007C2612">
            <w:pPr>
              <w:pStyle w:val="ListParagraph"/>
              <w:numPr>
                <w:ilvl w:val="0"/>
                <w:numId w:val="1"/>
              </w:numPr>
              <w:rPr>
                <w:rFonts w:ascii="Arial" w:hAnsi="Arial" w:cs="Arial"/>
                <w:sz w:val="24"/>
                <w:szCs w:val="24"/>
              </w:rPr>
            </w:pPr>
            <w:r w:rsidRPr="002F48FD">
              <w:rPr>
                <w:rFonts w:ascii="Arial" w:hAnsi="Arial" w:cs="Arial"/>
                <w:sz w:val="24"/>
                <w:szCs w:val="24"/>
              </w:rPr>
              <w:t>Be consistent with language and terminology</w:t>
            </w:r>
            <w:r w:rsidR="00D9742C" w:rsidRPr="002F48FD">
              <w:rPr>
                <w:rFonts w:ascii="Arial" w:hAnsi="Arial" w:cs="Arial"/>
                <w:sz w:val="24"/>
                <w:szCs w:val="24"/>
              </w:rPr>
              <w:t xml:space="preserve">. Use the same phrases, </w:t>
            </w:r>
            <w:r w:rsidRPr="002F48FD">
              <w:rPr>
                <w:rFonts w:ascii="Arial" w:hAnsi="Arial" w:cs="Arial"/>
                <w:sz w:val="24"/>
                <w:szCs w:val="24"/>
              </w:rPr>
              <w:t>words</w:t>
            </w:r>
            <w:r w:rsidR="00D9742C" w:rsidRPr="002F48FD">
              <w:rPr>
                <w:rFonts w:ascii="Arial" w:hAnsi="Arial" w:cs="Arial"/>
                <w:sz w:val="24"/>
                <w:szCs w:val="24"/>
              </w:rPr>
              <w:t xml:space="preserve"> and terminology</w:t>
            </w:r>
            <w:r w:rsidRPr="002F48FD">
              <w:rPr>
                <w:rFonts w:ascii="Arial" w:hAnsi="Arial" w:cs="Arial"/>
                <w:sz w:val="24"/>
                <w:szCs w:val="24"/>
              </w:rPr>
              <w:t xml:space="preserve"> where possible to retain consistenc</w:t>
            </w:r>
            <w:r w:rsidR="00D46A1A" w:rsidRPr="002F48FD">
              <w:rPr>
                <w:rFonts w:ascii="Arial" w:hAnsi="Arial" w:cs="Arial"/>
                <w:sz w:val="24"/>
                <w:szCs w:val="24"/>
              </w:rPr>
              <w:t xml:space="preserve">y across a NOS or suite of </w:t>
            </w:r>
            <w:r w:rsidR="00FF72EF" w:rsidRPr="002F48FD">
              <w:rPr>
                <w:rFonts w:ascii="Arial" w:hAnsi="Arial" w:cs="Arial"/>
                <w:sz w:val="24"/>
                <w:szCs w:val="24"/>
              </w:rPr>
              <w:t>NOS.</w:t>
            </w:r>
          </w:p>
          <w:p w14:paraId="1A1E98B4" w14:textId="489BC6A2" w:rsidR="00D9742C" w:rsidRPr="002F48FD" w:rsidRDefault="00AA64FD" w:rsidP="007C2612">
            <w:pPr>
              <w:pStyle w:val="ListParagraph"/>
              <w:numPr>
                <w:ilvl w:val="0"/>
                <w:numId w:val="1"/>
              </w:numPr>
              <w:rPr>
                <w:rFonts w:ascii="Arial" w:hAnsi="Arial" w:cs="Arial"/>
                <w:sz w:val="24"/>
                <w:szCs w:val="24"/>
              </w:rPr>
            </w:pPr>
            <w:r w:rsidRPr="002F48FD">
              <w:rPr>
                <w:rFonts w:ascii="Arial" w:hAnsi="Arial" w:cs="Arial"/>
                <w:sz w:val="24"/>
                <w:szCs w:val="24"/>
              </w:rPr>
              <w:t>W</w:t>
            </w:r>
            <w:r w:rsidR="00D9742C" w:rsidRPr="002F48FD">
              <w:rPr>
                <w:rFonts w:ascii="Arial" w:hAnsi="Arial" w:cs="Arial"/>
                <w:sz w:val="24"/>
                <w:szCs w:val="24"/>
              </w:rPr>
              <w:t xml:space="preserve">rite in plural </w:t>
            </w:r>
            <w:r w:rsidR="00B10880" w:rsidRPr="002F48FD">
              <w:rPr>
                <w:rFonts w:ascii="Arial" w:hAnsi="Arial" w:cs="Arial"/>
                <w:sz w:val="24"/>
                <w:szCs w:val="24"/>
              </w:rPr>
              <w:t>–</w:t>
            </w:r>
            <w:r w:rsidR="00D9742C" w:rsidRPr="002F48FD">
              <w:rPr>
                <w:rFonts w:ascii="Arial" w:hAnsi="Arial" w:cs="Arial"/>
                <w:sz w:val="24"/>
                <w:szCs w:val="24"/>
              </w:rPr>
              <w:t xml:space="preserve"> </w:t>
            </w:r>
            <w:r w:rsidR="00B10880" w:rsidRPr="002F48FD">
              <w:rPr>
                <w:rFonts w:ascii="Arial" w:hAnsi="Arial" w:cs="Arial"/>
                <w:sz w:val="24"/>
                <w:szCs w:val="24"/>
              </w:rPr>
              <w:t>(</w:t>
            </w:r>
            <w:r w:rsidRPr="002F48FD">
              <w:rPr>
                <w:rFonts w:ascii="Arial" w:hAnsi="Arial" w:cs="Arial"/>
                <w:i/>
                <w:sz w:val="24"/>
                <w:szCs w:val="24"/>
              </w:rPr>
              <w:t xml:space="preserve">risks </w:t>
            </w:r>
            <w:r w:rsidRPr="00227717">
              <w:rPr>
                <w:rFonts w:ascii="Arial" w:hAnsi="Arial" w:cs="Arial"/>
                <w:iCs/>
                <w:sz w:val="24"/>
                <w:szCs w:val="24"/>
              </w:rPr>
              <w:t xml:space="preserve">not </w:t>
            </w:r>
            <w:r w:rsidRPr="002F48FD">
              <w:rPr>
                <w:rFonts w:ascii="Arial" w:hAnsi="Arial" w:cs="Arial"/>
                <w:i/>
                <w:sz w:val="24"/>
                <w:szCs w:val="24"/>
              </w:rPr>
              <w:t>the risk</w:t>
            </w:r>
            <w:r w:rsidR="00B10880" w:rsidRPr="002F48FD">
              <w:rPr>
                <w:rFonts w:ascii="Arial" w:hAnsi="Arial" w:cs="Arial"/>
                <w:sz w:val="24"/>
                <w:szCs w:val="24"/>
              </w:rPr>
              <w:t>).  W</w:t>
            </w:r>
            <w:r w:rsidRPr="002F48FD">
              <w:rPr>
                <w:rFonts w:ascii="Arial" w:hAnsi="Arial" w:cs="Arial"/>
                <w:sz w:val="24"/>
                <w:szCs w:val="24"/>
              </w:rPr>
              <w:t>riting in singular sugge</w:t>
            </w:r>
            <w:r w:rsidR="00D46A1A" w:rsidRPr="002F48FD">
              <w:rPr>
                <w:rFonts w:ascii="Arial" w:hAnsi="Arial" w:cs="Arial"/>
                <w:sz w:val="24"/>
                <w:szCs w:val="24"/>
              </w:rPr>
              <w:t xml:space="preserve">sts the criteria may only need to be </w:t>
            </w:r>
            <w:r w:rsidR="00B10880" w:rsidRPr="002F48FD">
              <w:rPr>
                <w:rFonts w:ascii="Arial" w:hAnsi="Arial" w:cs="Arial"/>
                <w:sz w:val="24"/>
                <w:szCs w:val="24"/>
              </w:rPr>
              <w:t xml:space="preserve">met </w:t>
            </w:r>
            <w:r w:rsidR="00FF72EF" w:rsidRPr="002F48FD">
              <w:rPr>
                <w:rFonts w:ascii="Arial" w:hAnsi="Arial" w:cs="Arial"/>
                <w:sz w:val="24"/>
                <w:szCs w:val="24"/>
              </w:rPr>
              <w:t>once.</w:t>
            </w:r>
          </w:p>
          <w:p w14:paraId="22D4F98C" w14:textId="27D6D697" w:rsidR="00AA64FD" w:rsidRPr="002F48FD" w:rsidRDefault="007C2612" w:rsidP="007C2612">
            <w:pPr>
              <w:pStyle w:val="ListParagraph"/>
              <w:numPr>
                <w:ilvl w:val="0"/>
                <w:numId w:val="1"/>
              </w:numPr>
              <w:rPr>
                <w:rFonts w:ascii="Arial" w:hAnsi="Arial" w:cs="Arial"/>
                <w:sz w:val="24"/>
                <w:szCs w:val="24"/>
              </w:rPr>
            </w:pPr>
            <w:r>
              <w:rPr>
                <w:rFonts w:ascii="Arial" w:hAnsi="Arial" w:cs="Arial"/>
                <w:sz w:val="24"/>
                <w:szCs w:val="24"/>
              </w:rPr>
              <w:t>Must</w:t>
            </w:r>
            <w:r w:rsidR="00D46A1A" w:rsidRPr="002F48FD">
              <w:rPr>
                <w:rFonts w:ascii="Arial" w:hAnsi="Arial" w:cs="Arial"/>
                <w:sz w:val="24"/>
                <w:szCs w:val="24"/>
              </w:rPr>
              <w:t xml:space="preserve"> be a</w:t>
            </w:r>
            <w:r w:rsidR="00AA64FD" w:rsidRPr="002F48FD">
              <w:rPr>
                <w:rFonts w:ascii="Arial" w:hAnsi="Arial" w:cs="Arial"/>
                <w:sz w:val="24"/>
                <w:szCs w:val="24"/>
              </w:rPr>
              <w:t xml:space="preserve">pplicable across the </w:t>
            </w:r>
            <w:r w:rsidR="00FF72EF" w:rsidRPr="002F48FD">
              <w:rPr>
                <w:rFonts w:ascii="Arial" w:hAnsi="Arial" w:cs="Arial"/>
                <w:sz w:val="24"/>
                <w:szCs w:val="24"/>
              </w:rPr>
              <w:t>UK.</w:t>
            </w:r>
          </w:p>
          <w:p w14:paraId="5F7646A0" w14:textId="28D5D80F" w:rsidR="00ED589C" w:rsidRPr="00ED589C" w:rsidRDefault="00305052" w:rsidP="00ED589C">
            <w:pPr>
              <w:pStyle w:val="ListParagraph"/>
              <w:numPr>
                <w:ilvl w:val="0"/>
                <w:numId w:val="1"/>
              </w:numPr>
              <w:rPr>
                <w:rFonts w:ascii="Arial" w:hAnsi="Arial" w:cs="Arial"/>
                <w:sz w:val="24"/>
                <w:szCs w:val="24"/>
              </w:rPr>
            </w:pPr>
            <w:r w:rsidRPr="002F48FD">
              <w:rPr>
                <w:rFonts w:ascii="Arial" w:hAnsi="Arial" w:cs="Arial"/>
                <w:sz w:val="24"/>
                <w:szCs w:val="24"/>
              </w:rPr>
              <w:t xml:space="preserve">The constituent parts should add up to the sum total </w:t>
            </w:r>
            <w:r w:rsidR="00CD4607">
              <w:rPr>
                <w:rFonts w:ascii="Arial" w:hAnsi="Arial" w:cs="Arial"/>
                <w:sz w:val="24"/>
                <w:szCs w:val="24"/>
              </w:rPr>
              <w:t>– the</w:t>
            </w:r>
            <w:r w:rsidRPr="002F48FD">
              <w:rPr>
                <w:rFonts w:ascii="Arial" w:hAnsi="Arial" w:cs="Arial"/>
                <w:sz w:val="24"/>
                <w:szCs w:val="24"/>
              </w:rPr>
              <w:t xml:space="preserve"> title, overview, PCs and knowledge should reflect each other</w:t>
            </w:r>
          </w:p>
        </w:tc>
      </w:tr>
      <w:tr w:rsidR="00AA64FD" w:rsidRPr="002F48FD" w14:paraId="3860ABC9" w14:textId="77777777" w:rsidTr="33BBDA6D">
        <w:tc>
          <w:tcPr>
            <w:tcW w:w="13948" w:type="dxa"/>
          </w:tcPr>
          <w:p w14:paraId="70639BE6" w14:textId="77777777" w:rsidR="00AA64FD" w:rsidRPr="002F48FD" w:rsidRDefault="00AA64FD" w:rsidP="00B81399">
            <w:pPr>
              <w:rPr>
                <w:rFonts w:ascii="Arial" w:hAnsi="Arial" w:cs="Arial"/>
                <w:b/>
                <w:i/>
                <w:sz w:val="24"/>
                <w:szCs w:val="24"/>
              </w:rPr>
            </w:pPr>
            <w:r w:rsidRPr="002F48FD">
              <w:rPr>
                <w:rFonts w:ascii="Arial" w:hAnsi="Arial" w:cs="Arial"/>
                <w:b/>
                <w:i/>
                <w:sz w:val="24"/>
                <w:szCs w:val="24"/>
              </w:rPr>
              <w:t>Avoid</w:t>
            </w:r>
          </w:p>
        </w:tc>
      </w:tr>
      <w:tr w:rsidR="00AA64FD" w:rsidRPr="002F48FD" w14:paraId="23F4F285" w14:textId="77777777" w:rsidTr="33BBDA6D">
        <w:tc>
          <w:tcPr>
            <w:tcW w:w="13948" w:type="dxa"/>
          </w:tcPr>
          <w:p w14:paraId="6EA375F6" w14:textId="65985245" w:rsidR="00175EA4" w:rsidRPr="002F48FD" w:rsidRDefault="00175EA4" w:rsidP="00175EA4">
            <w:pPr>
              <w:pStyle w:val="ListParagraph"/>
              <w:numPr>
                <w:ilvl w:val="0"/>
                <w:numId w:val="2"/>
              </w:numPr>
              <w:rPr>
                <w:rFonts w:ascii="Arial" w:hAnsi="Arial" w:cs="Arial"/>
                <w:b/>
                <w:i/>
                <w:sz w:val="24"/>
                <w:szCs w:val="24"/>
              </w:rPr>
            </w:pPr>
            <w:r w:rsidRPr="002F48FD">
              <w:rPr>
                <w:rFonts w:ascii="Arial" w:hAnsi="Arial" w:cs="Arial"/>
                <w:sz w:val="24"/>
                <w:szCs w:val="24"/>
              </w:rPr>
              <w:t>Proliferation of NOS</w:t>
            </w:r>
            <w:r w:rsidR="007C2612">
              <w:rPr>
                <w:rFonts w:ascii="Arial" w:hAnsi="Arial" w:cs="Arial"/>
                <w:sz w:val="24"/>
                <w:szCs w:val="24"/>
              </w:rPr>
              <w:t>:</w:t>
            </w:r>
          </w:p>
          <w:p w14:paraId="65CD4BDB" w14:textId="58C152CF" w:rsidR="00175EA4" w:rsidRPr="002F48FD" w:rsidRDefault="00175EA4" w:rsidP="007C2612">
            <w:pPr>
              <w:pStyle w:val="ListParagraph"/>
              <w:numPr>
                <w:ilvl w:val="0"/>
                <w:numId w:val="22"/>
              </w:numPr>
              <w:rPr>
                <w:rFonts w:ascii="Arial" w:hAnsi="Arial" w:cs="Arial"/>
                <w:b/>
                <w:i/>
                <w:sz w:val="24"/>
                <w:szCs w:val="24"/>
              </w:rPr>
            </w:pPr>
            <w:r w:rsidRPr="002F48FD">
              <w:rPr>
                <w:rFonts w:ascii="Arial" w:hAnsi="Arial" w:cs="Arial"/>
                <w:sz w:val="24"/>
                <w:szCs w:val="24"/>
              </w:rPr>
              <w:t>Taking existing NOS and adding context to the title thereby creating a new NOS (</w:t>
            </w:r>
            <w:r w:rsidR="0075086F">
              <w:rPr>
                <w:rFonts w:ascii="Arial" w:hAnsi="Arial" w:cs="Arial"/>
                <w:sz w:val="24"/>
                <w:szCs w:val="24"/>
              </w:rPr>
              <w:t>for example</w:t>
            </w:r>
            <w:r w:rsidRPr="002F48FD">
              <w:rPr>
                <w:rFonts w:ascii="Arial" w:hAnsi="Arial" w:cs="Arial"/>
                <w:sz w:val="24"/>
                <w:szCs w:val="24"/>
              </w:rPr>
              <w:t xml:space="preserve"> </w:t>
            </w:r>
            <w:r w:rsidR="0075086F">
              <w:rPr>
                <w:rFonts w:ascii="Arial" w:hAnsi="Arial" w:cs="Arial"/>
                <w:sz w:val="24"/>
                <w:szCs w:val="24"/>
              </w:rPr>
              <w:t xml:space="preserve">- </w:t>
            </w:r>
            <w:r w:rsidRPr="0075086F">
              <w:rPr>
                <w:rFonts w:ascii="Arial" w:hAnsi="Arial" w:cs="Arial"/>
                <w:i/>
                <w:iCs/>
                <w:sz w:val="24"/>
                <w:szCs w:val="24"/>
              </w:rPr>
              <w:t>tailoring NOS</w:t>
            </w:r>
            <w:r w:rsidRPr="002F48FD">
              <w:rPr>
                <w:rFonts w:ascii="Arial" w:hAnsi="Arial" w:cs="Arial"/>
                <w:sz w:val="24"/>
                <w:szCs w:val="24"/>
              </w:rPr>
              <w:t>)</w:t>
            </w:r>
          </w:p>
          <w:p w14:paraId="0FE40A2C" w14:textId="44D9139B" w:rsidR="00175EA4" w:rsidRPr="002F48FD" w:rsidRDefault="00175EA4" w:rsidP="007C2612">
            <w:pPr>
              <w:pStyle w:val="ListParagraph"/>
              <w:numPr>
                <w:ilvl w:val="0"/>
                <w:numId w:val="22"/>
              </w:numPr>
              <w:rPr>
                <w:rFonts w:ascii="Arial" w:hAnsi="Arial" w:cs="Arial"/>
                <w:b/>
                <w:i/>
                <w:sz w:val="24"/>
                <w:szCs w:val="24"/>
              </w:rPr>
            </w:pPr>
            <w:r w:rsidRPr="002F48FD">
              <w:rPr>
                <w:rFonts w:ascii="Arial" w:hAnsi="Arial" w:cs="Arial"/>
                <w:sz w:val="24"/>
                <w:szCs w:val="24"/>
              </w:rPr>
              <w:t xml:space="preserve">Taking existing NOS and allocating a new URN to indicate its inclusion in a new suite.  </w:t>
            </w:r>
            <w:r w:rsidRPr="002F48FD">
              <w:rPr>
                <w:rFonts w:ascii="Arial" w:eastAsiaTheme="minorEastAsia" w:hAnsi="Arial" w:cs="Arial"/>
                <w:kern w:val="24"/>
                <w:sz w:val="24"/>
                <w:szCs w:val="24"/>
              </w:rPr>
              <w:t>If you identify an existing NOS as being relevant to a new sector/suite/</w:t>
            </w:r>
            <w:r w:rsidR="00C4057D" w:rsidRPr="002F48FD">
              <w:rPr>
                <w:rFonts w:ascii="Arial" w:eastAsiaTheme="minorEastAsia" w:hAnsi="Arial" w:cs="Arial"/>
                <w:kern w:val="24"/>
                <w:sz w:val="24"/>
                <w:szCs w:val="24"/>
              </w:rPr>
              <w:t>function,</w:t>
            </w:r>
            <w:r w:rsidRPr="002F48FD">
              <w:rPr>
                <w:rFonts w:ascii="Arial" w:eastAsiaTheme="minorEastAsia" w:hAnsi="Arial" w:cs="Arial"/>
                <w:kern w:val="24"/>
                <w:sz w:val="24"/>
                <w:szCs w:val="24"/>
              </w:rPr>
              <w:t xml:space="preserve"> then update the metadata do not allocate a new URN.</w:t>
            </w:r>
          </w:p>
          <w:p w14:paraId="64713363" w14:textId="5FBC03CE" w:rsidR="00175EA4" w:rsidRPr="002F48FD" w:rsidRDefault="00175EA4" w:rsidP="00175EA4">
            <w:pPr>
              <w:pStyle w:val="ListParagraph"/>
              <w:numPr>
                <w:ilvl w:val="0"/>
                <w:numId w:val="2"/>
              </w:numPr>
              <w:rPr>
                <w:rFonts w:ascii="Arial" w:hAnsi="Arial" w:cs="Arial"/>
                <w:b/>
                <w:i/>
                <w:sz w:val="24"/>
                <w:szCs w:val="24"/>
              </w:rPr>
            </w:pPr>
            <w:r w:rsidRPr="002F48FD">
              <w:rPr>
                <w:rFonts w:ascii="Arial" w:hAnsi="Arial" w:cs="Arial"/>
                <w:sz w:val="24"/>
                <w:szCs w:val="24"/>
              </w:rPr>
              <w:t xml:space="preserve">Using abbreviations and acronyms. </w:t>
            </w:r>
          </w:p>
          <w:p w14:paraId="40344E6F" w14:textId="2CD73065" w:rsidR="00AA64FD" w:rsidRPr="002F48FD" w:rsidRDefault="30723DFF" w:rsidP="13223B3D">
            <w:pPr>
              <w:pStyle w:val="ListParagraph"/>
              <w:numPr>
                <w:ilvl w:val="0"/>
                <w:numId w:val="2"/>
              </w:numPr>
              <w:rPr>
                <w:rFonts w:ascii="Arial" w:hAnsi="Arial" w:cs="Arial"/>
                <w:b/>
                <w:bCs/>
                <w:i/>
                <w:iCs/>
                <w:sz w:val="24"/>
                <w:szCs w:val="24"/>
              </w:rPr>
            </w:pPr>
            <w:r w:rsidRPr="002F48FD">
              <w:rPr>
                <w:rFonts w:ascii="Arial" w:hAnsi="Arial" w:cs="Arial"/>
                <w:sz w:val="24"/>
                <w:szCs w:val="24"/>
              </w:rPr>
              <w:t xml:space="preserve">Including examples </w:t>
            </w:r>
            <w:r w:rsidR="0EAAE2D3" w:rsidRPr="002F48FD">
              <w:rPr>
                <w:rFonts w:ascii="Arial" w:hAnsi="Arial" w:cs="Arial"/>
                <w:sz w:val="24"/>
                <w:szCs w:val="24"/>
              </w:rPr>
              <w:t>in the</w:t>
            </w:r>
            <w:r w:rsidRPr="002F48FD">
              <w:rPr>
                <w:rFonts w:ascii="Arial" w:hAnsi="Arial" w:cs="Arial"/>
                <w:sz w:val="24"/>
                <w:szCs w:val="24"/>
              </w:rPr>
              <w:t xml:space="preserve"> PCs, Knowledge and Scope/Range</w:t>
            </w:r>
            <w:r w:rsidR="007C2612">
              <w:rPr>
                <w:rFonts w:ascii="Arial" w:hAnsi="Arial" w:cs="Arial"/>
                <w:sz w:val="24"/>
                <w:szCs w:val="24"/>
              </w:rPr>
              <w:t xml:space="preserve"> because NOS should provide a definitive </w:t>
            </w:r>
            <w:r w:rsidR="00FF72EF">
              <w:rPr>
                <w:rFonts w:ascii="Arial" w:hAnsi="Arial" w:cs="Arial"/>
                <w:sz w:val="24"/>
                <w:szCs w:val="24"/>
              </w:rPr>
              <w:t>standard.</w:t>
            </w:r>
          </w:p>
          <w:p w14:paraId="31B1D430" w14:textId="2B07106E" w:rsidR="00AA64FD" w:rsidRPr="002F48FD" w:rsidRDefault="00AA64FD" w:rsidP="00AA64FD">
            <w:pPr>
              <w:pStyle w:val="ListParagraph"/>
              <w:numPr>
                <w:ilvl w:val="0"/>
                <w:numId w:val="2"/>
              </w:numPr>
              <w:rPr>
                <w:rFonts w:ascii="Arial" w:hAnsi="Arial" w:cs="Arial"/>
                <w:b/>
                <w:i/>
                <w:sz w:val="24"/>
                <w:szCs w:val="24"/>
              </w:rPr>
            </w:pPr>
            <w:r w:rsidRPr="002F48FD">
              <w:rPr>
                <w:rFonts w:ascii="Arial" w:hAnsi="Arial" w:cs="Arial"/>
                <w:sz w:val="24"/>
                <w:szCs w:val="24"/>
              </w:rPr>
              <w:t>Reference to specific pieces of legislation</w:t>
            </w:r>
            <w:r w:rsidR="00227717">
              <w:rPr>
                <w:rFonts w:ascii="Arial" w:hAnsi="Arial" w:cs="Arial"/>
                <w:sz w:val="24"/>
                <w:szCs w:val="24"/>
              </w:rPr>
              <w:t xml:space="preserve"> or </w:t>
            </w:r>
            <w:r w:rsidRPr="002F48FD">
              <w:rPr>
                <w:rFonts w:ascii="Arial" w:hAnsi="Arial" w:cs="Arial"/>
                <w:sz w:val="24"/>
                <w:szCs w:val="24"/>
              </w:rPr>
              <w:t xml:space="preserve">naming </w:t>
            </w:r>
            <w:r w:rsidR="00D9742C" w:rsidRPr="002F48FD">
              <w:rPr>
                <w:rFonts w:ascii="Arial" w:hAnsi="Arial" w:cs="Arial"/>
                <w:sz w:val="24"/>
                <w:szCs w:val="24"/>
              </w:rPr>
              <w:t>specific legislation</w:t>
            </w:r>
            <w:r w:rsidR="00447F77" w:rsidRPr="002F48FD">
              <w:rPr>
                <w:rFonts w:ascii="Arial" w:hAnsi="Arial" w:cs="Arial"/>
                <w:sz w:val="24"/>
                <w:szCs w:val="24"/>
              </w:rPr>
              <w:t xml:space="preserve"> (use </w:t>
            </w:r>
            <w:r w:rsidR="00447F77" w:rsidRPr="002F48FD">
              <w:rPr>
                <w:rFonts w:ascii="Arial" w:hAnsi="Arial" w:cs="Arial"/>
                <w:i/>
                <w:sz w:val="24"/>
                <w:szCs w:val="24"/>
              </w:rPr>
              <w:t>current</w:t>
            </w:r>
            <w:r w:rsidR="00447F77" w:rsidRPr="002F48FD">
              <w:rPr>
                <w:rFonts w:ascii="Arial" w:hAnsi="Arial" w:cs="Arial"/>
                <w:sz w:val="24"/>
                <w:szCs w:val="24"/>
              </w:rPr>
              <w:t xml:space="preserve"> or </w:t>
            </w:r>
            <w:r w:rsidR="00447F77" w:rsidRPr="002F48FD">
              <w:rPr>
                <w:rFonts w:ascii="Arial" w:hAnsi="Arial" w:cs="Arial"/>
                <w:i/>
                <w:sz w:val="24"/>
                <w:szCs w:val="24"/>
              </w:rPr>
              <w:t>relevant legislation</w:t>
            </w:r>
            <w:r w:rsidR="00447F77" w:rsidRPr="002F48FD">
              <w:rPr>
                <w:rFonts w:ascii="Arial" w:hAnsi="Arial" w:cs="Arial"/>
                <w:sz w:val="24"/>
                <w:szCs w:val="24"/>
              </w:rPr>
              <w:t>)</w:t>
            </w:r>
          </w:p>
          <w:p w14:paraId="1AA76C5D" w14:textId="178AD25B" w:rsidR="00AA64FD" w:rsidRPr="002F48FD" w:rsidRDefault="00175EA4" w:rsidP="00D762E8">
            <w:pPr>
              <w:pStyle w:val="ListParagraph"/>
              <w:numPr>
                <w:ilvl w:val="0"/>
                <w:numId w:val="2"/>
              </w:numPr>
              <w:rPr>
                <w:rFonts w:ascii="Arial" w:hAnsi="Arial" w:cs="Arial"/>
                <w:b/>
                <w:i/>
                <w:sz w:val="24"/>
                <w:szCs w:val="24"/>
              </w:rPr>
            </w:pPr>
            <w:r w:rsidRPr="002F48FD">
              <w:rPr>
                <w:rFonts w:ascii="Arial" w:hAnsi="Arial" w:cs="Arial"/>
                <w:bCs/>
                <w:iCs/>
                <w:sz w:val="24"/>
                <w:szCs w:val="24"/>
              </w:rPr>
              <w:t>Using slashes (</w:t>
            </w:r>
            <w:r w:rsidR="0075086F">
              <w:rPr>
                <w:rFonts w:ascii="Arial" w:hAnsi="Arial" w:cs="Arial"/>
                <w:bCs/>
                <w:iCs/>
                <w:sz w:val="24"/>
                <w:szCs w:val="24"/>
              </w:rPr>
              <w:t>for example -</w:t>
            </w:r>
            <w:r w:rsidRPr="002F48FD">
              <w:rPr>
                <w:rFonts w:ascii="Arial" w:hAnsi="Arial" w:cs="Arial"/>
                <w:bCs/>
                <w:iCs/>
                <w:sz w:val="24"/>
                <w:szCs w:val="24"/>
              </w:rPr>
              <w:t xml:space="preserve"> </w:t>
            </w:r>
            <w:r w:rsidRPr="0075086F">
              <w:rPr>
                <w:rFonts w:ascii="Arial" w:hAnsi="Arial" w:cs="Arial"/>
                <w:bCs/>
                <w:i/>
                <w:sz w:val="24"/>
                <w:szCs w:val="24"/>
              </w:rPr>
              <w:t>internal/external</w:t>
            </w:r>
            <w:r w:rsidRPr="002F48FD">
              <w:rPr>
                <w:rFonts w:ascii="Arial" w:hAnsi="Arial" w:cs="Arial"/>
                <w:bCs/>
                <w:iCs/>
                <w:sz w:val="24"/>
                <w:szCs w:val="24"/>
              </w:rPr>
              <w:t>).</w:t>
            </w:r>
            <w:r w:rsidR="00D762E8" w:rsidRPr="002F48FD">
              <w:rPr>
                <w:rFonts w:ascii="Arial" w:hAnsi="Arial" w:cs="Arial"/>
                <w:bCs/>
                <w:iCs/>
                <w:sz w:val="24"/>
                <w:szCs w:val="24"/>
              </w:rPr>
              <w:t xml:space="preserve">  </w:t>
            </w:r>
            <w:r w:rsidR="007C2612">
              <w:rPr>
                <w:rFonts w:ascii="Arial" w:hAnsi="Arial" w:cs="Arial"/>
                <w:bCs/>
                <w:iCs/>
                <w:sz w:val="24"/>
                <w:szCs w:val="24"/>
              </w:rPr>
              <w:t xml:space="preserve">NOS should provide </w:t>
            </w:r>
            <w:r w:rsidR="00C4057D">
              <w:rPr>
                <w:rFonts w:ascii="Arial" w:hAnsi="Arial" w:cs="Arial"/>
                <w:bCs/>
                <w:iCs/>
                <w:sz w:val="24"/>
                <w:szCs w:val="24"/>
              </w:rPr>
              <w:t xml:space="preserve">a </w:t>
            </w:r>
            <w:r w:rsidR="00C4057D" w:rsidRPr="002F48FD">
              <w:rPr>
                <w:rFonts w:ascii="Arial" w:hAnsi="Arial" w:cs="Arial"/>
                <w:bCs/>
                <w:iCs/>
                <w:sz w:val="24"/>
                <w:szCs w:val="24"/>
              </w:rPr>
              <w:t>definitive</w:t>
            </w:r>
            <w:r w:rsidR="00D762E8" w:rsidRPr="002F48FD">
              <w:rPr>
                <w:rFonts w:ascii="Arial" w:hAnsi="Arial" w:cs="Arial"/>
                <w:bCs/>
                <w:iCs/>
                <w:sz w:val="24"/>
                <w:szCs w:val="24"/>
              </w:rPr>
              <w:t xml:space="preserve"> standard and it should be clear whether it’s either or both.</w:t>
            </w:r>
          </w:p>
        </w:tc>
      </w:tr>
      <w:tr w:rsidR="00D9742C" w:rsidRPr="002F48FD" w14:paraId="040D9761" w14:textId="77777777" w:rsidTr="00D9742C">
        <w:tc>
          <w:tcPr>
            <w:tcW w:w="13948" w:type="dxa"/>
          </w:tcPr>
          <w:p w14:paraId="6C39E4DB" w14:textId="77777777" w:rsidR="00D9742C" w:rsidRPr="002F48FD" w:rsidRDefault="00293967" w:rsidP="00407570">
            <w:pPr>
              <w:rPr>
                <w:rFonts w:ascii="Arial" w:hAnsi="Arial" w:cs="Arial"/>
                <w:b/>
                <w:sz w:val="24"/>
                <w:szCs w:val="24"/>
              </w:rPr>
            </w:pPr>
            <w:r w:rsidRPr="002F48FD">
              <w:rPr>
                <w:rFonts w:ascii="Arial" w:hAnsi="Arial" w:cs="Arial"/>
                <w:b/>
                <w:sz w:val="24"/>
                <w:szCs w:val="24"/>
              </w:rPr>
              <w:lastRenderedPageBreak/>
              <w:t>Title</w:t>
            </w:r>
          </w:p>
        </w:tc>
      </w:tr>
      <w:tr w:rsidR="00D9742C" w:rsidRPr="002F48FD" w14:paraId="41AADFCD" w14:textId="77777777" w:rsidTr="00D9742C">
        <w:tc>
          <w:tcPr>
            <w:tcW w:w="13948" w:type="dxa"/>
          </w:tcPr>
          <w:p w14:paraId="1875146B" w14:textId="77777777" w:rsidR="00293967" w:rsidRPr="002F48FD" w:rsidRDefault="00B10880" w:rsidP="00293967">
            <w:pPr>
              <w:pStyle w:val="ListParagraph"/>
              <w:numPr>
                <w:ilvl w:val="0"/>
                <w:numId w:val="3"/>
              </w:numPr>
              <w:rPr>
                <w:rFonts w:ascii="Arial" w:hAnsi="Arial" w:cs="Arial"/>
                <w:sz w:val="24"/>
                <w:szCs w:val="24"/>
              </w:rPr>
            </w:pPr>
            <w:r w:rsidRPr="002F48FD">
              <w:rPr>
                <w:rFonts w:ascii="Arial" w:hAnsi="Arial" w:cs="Arial"/>
                <w:sz w:val="24"/>
                <w:szCs w:val="24"/>
              </w:rPr>
              <w:t>Should reflect the NOS content.</w:t>
            </w:r>
          </w:p>
          <w:p w14:paraId="5E9D1ED7" w14:textId="7F54E261" w:rsidR="00B10880" w:rsidRPr="002F48FD" w:rsidRDefault="00B10880" w:rsidP="00293967">
            <w:pPr>
              <w:pStyle w:val="ListParagraph"/>
              <w:numPr>
                <w:ilvl w:val="0"/>
                <w:numId w:val="3"/>
              </w:numPr>
              <w:rPr>
                <w:rFonts w:ascii="Arial" w:hAnsi="Arial" w:cs="Arial"/>
                <w:sz w:val="24"/>
                <w:szCs w:val="24"/>
              </w:rPr>
            </w:pPr>
            <w:r w:rsidRPr="002F48FD">
              <w:rPr>
                <w:rFonts w:ascii="Arial" w:hAnsi="Arial" w:cs="Arial"/>
                <w:sz w:val="24"/>
                <w:szCs w:val="24"/>
              </w:rPr>
              <w:t>Should describe a work function</w:t>
            </w:r>
            <w:r w:rsidR="00305052" w:rsidRPr="002F48FD">
              <w:rPr>
                <w:rFonts w:ascii="Arial" w:hAnsi="Arial" w:cs="Arial"/>
                <w:sz w:val="24"/>
                <w:szCs w:val="24"/>
              </w:rPr>
              <w:t xml:space="preserve"> and </w:t>
            </w:r>
            <w:r w:rsidR="007C2612">
              <w:rPr>
                <w:rFonts w:ascii="Arial" w:hAnsi="Arial" w:cs="Arial"/>
                <w:sz w:val="24"/>
                <w:szCs w:val="24"/>
              </w:rPr>
              <w:t>can be p</w:t>
            </w:r>
            <w:r w:rsidR="00305052" w:rsidRPr="002F48FD">
              <w:rPr>
                <w:rFonts w:ascii="Arial" w:hAnsi="Arial" w:cs="Arial"/>
                <w:sz w:val="24"/>
                <w:szCs w:val="24"/>
              </w:rPr>
              <w:t xml:space="preserve">refixed with ‘you will be able </w:t>
            </w:r>
            <w:r w:rsidR="00FF72EF" w:rsidRPr="002F48FD">
              <w:rPr>
                <w:rFonts w:ascii="Arial" w:hAnsi="Arial" w:cs="Arial"/>
                <w:sz w:val="24"/>
                <w:szCs w:val="24"/>
              </w:rPr>
              <w:t>to’.</w:t>
            </w:r>
          </w:p>
          <w:p w14:paraId="4CB5135E" w14:textId="77777777" w:rsidR="00293967" w:rsidRPr="00ED589C" w:rsidRDefault="00293967" w:rsidP="00293967">
            <w:pPr>
              <w:pStyle w:val="ListParagraph"/>
              <w:numPr>
                <w:ilvl w:val="0"/>
                <w:numId w:val="3"/>
              </w:numPr>
              <w:rPr>
                <w:rFonts w:ascii="Arial" w:hAnsi="Arial" w:cs="Arial"/>
                <w:sz w:val="24"/>
                <w:szCs w:val="24"/>
              </w:rPr>
            </w:pPr>
            <w:r w:rsidRPr="00ED589C">
              <w:rPr>
                <w:rFonts w:ascii="Arial" w:hAnsi="Arial" w:cs="Arial"/>
                <w:sz w:val="24"/>
                <w:szCs w:val="24"/>
              </w:rPr>
              <w:t xml:space="preserve">Always start with the verb, then the object and where necessary add context (but not always). </w:t>
            </w:r>
            <w:r w:rsidR="00B10880" w:rsidRPr="00ED589C">
              <w:rPr>
                <w:rFonts w:ascii="Arial" w:hAnsi="Arial" w:cs="Arial"/>
                <w:i/>
                <w:sz w:val="24"/>
                <w:szCs w:val="24"/>
              </w:rPr>
              <w:t xml:space="preserve">Examples - </w:t>
            </w:r>
            <w:r w:rsidRPr="00ED589C">
              <w:rPr>
                <w:rFonts w:ascii="Arial" w:hAnsi="Arial" w:cs="Arial"/>
                <w:i/>
                <w:sz w:val="24"/>
                <w:szCs w:val="24"/>
              </w:rPr>
              <w:t xml:space="preserve">Good example of NOS title: Protect yourself from the risk of violence at work.  Poor example of NOS title: Specialist </w:t>
            </w:r>
            <w:r w:rsidR="00B10880" w:rsidRPr="00ED589C">
              <w:rPr>
                <w:rFonts w:ascii="Arial" w:hAnsi="Arial" w:cs="Arial"/>
                <w:i/>
                <w:sz w:val="24"/>
                <w:szCs w:val="24"/>
              </w:rPr>
              <w:t>or bespoke software</w:t>
            </w:r>
          </w:p>
          <w:p w14:paraId="0B3247DE" w14:textId="0437712B" w:rsidR="00293967" w:rsidRPr="002F48FD" w:rsidRDefault="00414FC8" w:rsidP="00293967">
            <w:pPr>
              <w:pStyle w:val="ListParagraph"/>
              <w:numPr>
                <w:ilvl w:val="0"/>
                <w:numId w:val="3"/>
              </w:numPr>
              <w:rPr>
                <w:rFonts w:ascii="Arial" w:hAnsi="Arial" w:cs="Arial"/>
                <w:sz w:val="24"/>
                <w:szCs w:val="24"/>
              </w:rPr>
            </w:pPr>
            <w:r w:rsidRPr="002F48FD">
              <w:rPr>
                <w:rFonts w:ascii="Arial" w:hAnsi="Arial" w:cs="Arial"/>
                <w:sz w:val="24"/>
                <w:szCs w:val="24"/>
              </w:rPr>
              <w:t>C</w:t>
            </w:r>
            <w:r w:rsidR="00293967" w:rsidRPr="002F48FD">
              <w:rPr>
                <w:rFonts w:ascii="Arial" w:hAnsi="Arial" w:cs="Arial"/>
                <w:sz w:val="24"/>
                <w:szCs w:val="24"/>
              </w:rPr>
              <w:t xml:space="preserve">ontextualising a title can often restrict a NOS to a particular sector, occupation or role. Consider using existing </w:t>
            </w:r>
            <w:r w:rsidR="00305052" w:rsidRPr="002F48FD">
              <w:rPr>
                <w:rFonts w:ascii="Arial" w:hAnsi="Arial" w:cs="Arial"/>
                <w:sz w:val="24"/>
                <w:szCs w:val="24"/>
              </w:rPr>
              <w:t>‘pan</w:t>
            </w:r>
            <w:r w:rsidR="002E72A5">
              <w:rPr>
                <w:rFonts w:ascii="Arial" w:hAnsi="Arial" w:cs="Arial"/>
                <w:sz w:val="24"/>
                <w:szCs w:val="24"/>
              </w:rPr>
              <w:t>-</w:t>
            </w:r>
            <w:r w:rsidR="00305052" w:rsidRPr="002F48FD">
              <w:rPr>
                <w:rFonts w:ascii="Arial" w:hAnsi="Arial" w:cs="Arial"/>
                <w:sz w:val="24"/>
                <w:szCs w:val="24"/>
              </w:rPr>
              <w:t>sector’ or ‘multi</w:t>
            </w:r>
            <w:r w:rsidR="002E72A5">
              <w:rPr>
                <w:rFonts w:ascii="Arial" w:hAnsi="Arial" w:cs="Arial"/>
                <w:sz w:val="24"/>
                <w:szCs w:val="24"/>
              </w:rPr>
              <w:t>-</w:t>
            </w:r>
            <w:r w:rsidR="00305052" w:rsidRPr="002F48FD">
              <w:rPr>
                <w:rFonts w:ascii="Arial" w:hAnsi="Arial" w:cs="Arial"/>
                <w:sz w:val="24"/>
                <w:szCs w:val="24"/>
              </w:rPr>
              <w:t>sector’</w:t>
            </w:r>
            <w:r w:rsidR="00293967" w:rsidRPr="002F48FD">
              <w:rPr>
                <w:rFonts w:ascii="Arial" w:hAnsi="Arial" w:cs="Arial"/>
                <w:sz w:val="24"/>
                <w:szCs w:val="24"/>
              </w:rPr>
              <w:t xml:space="preserve"> NOS</w:t>
            </w:r>
            <w:r w:rsidR="00BD6AD7" w:rsidRPr="002F48FD">
              <w:rPr>
                <w:rFonts w:ascii="Arial" w:hAnsi="Arial" w:cs="Arial"/>
                <w:sz w:val="24"/>
                <w:szCs w:val="24"/>
              </w:rPr>
              <w:t>.</w:t>
            </w:r>
            <w:r w:rsidR="00293967" w:rsidRPr="002F48FD">
              <w:rPr>
                <w:rFonts w:ascii="Arial" w:hAnsi="Arial" w:cs="Arial"/>
                <w:sz w:val="24"/>
                <w:szCs w:val="24"/>
              </w:rPr>
              <w:t xml:space="preserve"> </w:t>
            </w:r>
            <w:r w:rsidR="002E72A5">
              <w:rPr>
                <w:rFonts w:ascii="Arial" w:hAnsi="Arial" w:cs="Arial"/>
                <w:sz w:val="24"/>
                <w:szCs w:val="24"/>
              </w:rPr>
              <w:t>If d</w:t>
            </w:r>
            <w:r w:rsidR="00293967" w:rsidRPr="002F48FD">
              <w:rPr>
                <w:rFonts w:ascii="Arial" w:hAnsi="Arial" w:cs="Arial"/>
                <w:sz w:val="24"/>
                <w:szCs w:val="24"/>
              </w:rPr>
              <w:t>eveloping a new NOS</w:t>
            </w:r>
            <w:r w:rsidR="00227717">
              <w:rPr>
                <w:rFonts w:ascii="Arial" w:hAnsi="Arial" w:cs="Arial"/>
                <w:sz w:val="24"/>
                <w:szCs w:val="24"/>
              </w:rPr>
              <w:t>,</w:t>
            </w:r>
            <w:r w:rsidR="00293967" w:rsidRPr="002F48FD">
              <w:rPr>
                <w:rFonts w:ascii="Arial" w:hAnsi="Arial" w:cs="Arial"/>
                <w:sz w:val="24"/>
                <w:szCs w:val="24"/>
              </w:rPr>
              <w:t xml:space="preserve"> consider whether this can be written </w:t>
            </w:r>
            <w:r w:rsidR="002E72A5">
              <w:rPr>
                <w:rFonts w:ascii="Arial" w:hAnsi="Arial" w:cs="Arial"/>
                <w:sz w:val="24"/>
                <w:szCs w:val="24"/>
              </w:rPr>
              <w:t>in a more general fashion (</w:t>
            </w:r>
            <w:r w:rsidR="0075086F">
              <w:rPr>
                <w:rFonts w:ascii="Arial" w:hAnsi="Arial" w:cs="Arial"/>
                <w:sz w:val="24"/>
                <w:szCs w:val="24"/>
              </w:rPr>
              <w:t>for example -</w:t>
            </w:r>
            <w:r w:rsidR="002E72A5">
              <w:rPr>
                <w:rFonts w:ascii="Arial" w:hAnsi="Arial" w:cs="Arial"/>
                <w:sz w:val="24"/>
                <w:szCs w:val="24"/>
              </w:rPr>
              <w:t xml:space="preserve"> </w:t>
            </w:r>
            <w:r w:rsidR="002E72A5" w:rsidRPr="0075086F">
              <w:rPr>
                <w:rFonts w:ascii="Arial" w:hAnsi="Arial" w:cs="Arial"/>
                <w:i/>
                <w:iCs/>
                <w:sz w:val="24"/>
                <w:szCs w:val="24"/>
              </w:rPr>
              <w:t>pan-sector or multi-sector</w:t>
            </w:r>
            <w:r w:rsidR="002E72A5">
              <w:rPr>
                <w:rFonts w:ascii="Arial" w:hAnsi="Arial" w:cs="Arial"/>
                <w:sz w:val="24"/>
                <w:szCs w:val="24"/>
              </w:rPr>
              <w:t>).</w:t>
            </w:r>
          </w:p>
          <w:p w14:paraId="22FBCD8B" w14:textId="77777777" w:rsidR="00293967" w:rsidRPr="002F48FD" w:rsidRDefault="00293967" w:rsidP="00293967">
            <w:pPr>
              <w:pStyle w:val="ListParagraph"/>
              <w:numPr>
                <w:ilvl w:val="0"/>
                <w:numId w:val="3"/>
              </w:numPr>
              <w:rPr>
                <w:rFonts w:ascii="Arial" w:hAnsi="Arial" w:cs="Arial"/>
                <w:sz w:val="24"/>
                <w:szCs w:val="24"/>
              </w:rPr>
            </w:pPr>
            <w:r w:rsidRPr="002F48FD">
              <w:rPr>
                <w:rFonts w:ascii="Arial" w:hAnsi="Arial" w:cs="Arial"/>
                <w:sz w:val="24"/>
                <w:szCs w:val="24"/>
              </w:rPr>
              <w:t>Ensure that the NOS has a unique title</w:t>
            </w:r>
            <w:r w:rsidR="00414FC8" w:rsidRPr="002F48FD">
              <w:rPr>
                <w:rFonts w:ascii="Arial" w:hAnsi="Arial" w:cs="Arial"/>
                <w:sz w:val="24"/>
                <w:szCs w:val="24"/>
              </w:rPr>
              <w:t>. C</w:t>
            </w:r>
            <w:r w:rsidRPr="002F48FD">
              <w:rPr>
                <w:rFonts w:ascii="Arial" w:hAnsi="Arial" w:cs="Arial"/>
                <w:sz w:val="24"/>
                <w:szCs w:val="24"/>
              </w:rPr>
              <w:t xml:space="preserve">heck for </w:t>
            </w:r>
            <w:r w:rsidR="00414FC8" w:rsidRPr="002F48FD">
              <w:rPr>
                <w:rFonts w:ascii="Arial" w:hAnsi="Arial" w:cs="Arial"/>
                <w:sz w:val="24"/>
                <w:szCs w:val="24"/>
              </w:rPr>
              <w:t>duplicates on the NOS database.</w:t>
            </w:r>
          </w:p>
          <w:p w14:paraId="4A4F9A8F" w14:textId="4C0A26F3" w:rsidR="00305052" w:rsidRPr="002F48FD" w:rsidRDefault="00305052" w:rsidP="00720542">
            <w:pPr>
              <w:pStyle w:val="ListParagraph"/>
              <w:numPr>
                <w:ilvl w:val="0"/>
                <w:numId w:val="3"/>
              </w:numPr>
              <w:rPr>
                <w:rFonts w:ascii="Arial" w:hAnsi="Arial" w:cs="Arial"/>
                <w:i/>
                <w:sz w:val="24"/>
                <w:szCs w:val="24"/>
              </w:rPr>
            </w:pPr>
            <w:r w:rsidRPr="002F48FD">
              <w:rPr>
                <w:rFonts w:ascii="Arial" w:hAnsi="Arial" w:cs="Arial"/>
                <w:sz w:val="24"/>
                <w:szCs w:val="24"/>
              </w:rPr>
              <w:t>When adding multiple functions to a NOS you must be certain that all functions can be carried out by one individual working in the same role</w:t>
            </w:r>
            <w:r w:rsidR="0075086F">
              <w:rPr>
                <w:rFonts w:ascii="Arial" w:hAnsi="Arial" w:cs="Arial"/>
                <w:sz w:val="24"/>
                <w:szCs w:val="24"/>
              </w:rPr>
              <w:t xml:space="preserve"> (</w:t>
            </w:r>
            <w:r w:rsidR="0075086F" w:rsidRPr="0075086F">
              <w:rPr>
                <w:rFonts w:ascii="Arial" w:hAnsi="Arial" w:cs="Arial"/>
                <w:sz w:val="24"/>
                <w:szCs w:val="24"/>
              </w:rPr>
              <w:t>f</w:t>
            </w:r>
            <w:r w:rsidRPr="0075086F">
              <w:rPr>
                <w:rFonts w:ascii="Arial" w:hAnsi="Arial" w:cs="Arial"/>
                <w:sz w:val="24"/>
                <w:szCs w:val="24"/>
              </w:rPr>
              <w:t>or example</w:t>
            </w:r>
            <w:r w:rsidRPr="002F48FD">
              <w:rPr>
                <w:rFonts w:ascii="Arial" w:hAnsi="Arial" w:cs="Arial"/>
                <w:i/>
                <w:sz w:val="24"/>
                <w:szCs w:val="24"/>
              </w:rPr>
              <w:t xml:space="preserve"> - Plan, supervise, enforce and review sentences in the community - can the same person carry out all 4 functions?) </w:t>
            </w:r>
          </w:p>
          <w:p w14:paraId="31090252" w14:textId="77777777" w:rsidR="00D9742C" w:rsidRPr="002F48FD" w:rsidRDefault="00D9742C" w:rsidP="00407570">
            <w:pPr>
              <w:rPr>
                <w:rFonts w:ascii="Arial" w:hAnsi="Arial" w:cs="Arial"/>
                <w:sz w:val="24"/>
                <w:szCs w:val="24"/>
              </w:rPr>
            </w:pPr>
          </w:p>
        </w:tc>
      </w:tr>
      <w:tr w:rsidR="00D9742C" w:rsidRPr="002F48FD" w14:paraId="08B56C1E" w14:textId="77777777" w:rsidTr="00D9742C">
        <w:tc>
          <w:tcPr>
            <w:tcW w:w="13948" w:type="dxa"/>
          </w:tcPr>
          <w:p w14:paraId="53589769" w14:textId="77777777" w:rsidR="00D9742C" w:rsidRPr="002F48FD" w:rsidRDefault="00293967" w:rsidP="00407570">
            <w:pPr>
              <w:rPr>
                <w:rFonts w:ascii="Arial" w:hAnsi="Arial" w:cs="Arial"/>
                <w:sz w:val="24"/>
                <w:szCs w:val="24"/>
              </w:rPr>
            </w:pPr>
            <w:r w:rsidRPr="002F48FD">
              <w:rPr>
                <w:rFonts w:ascii="Arial" w:hAnsi="Arial" w:cs="Arial"/>
                <w:b/>
                <w:i/>
                <w:sz w:val="24"/>
                <w:szCs w:val="24"/>
              </w:rPr>
              <w:t>Avoid</w:t>
            </w:r>
            <w:r w:rsidRPr="002F48FD">
              <w:rPr>
                <w:rFonts w:ascii="Arial" w:hAnsi="Arial" w:cs="Arial"/>
                <w:sz w:val="24"/>
                <w:szCs w:val="24"/>
              </w:rPr>
              <w:t xml:space="preserve"> </w:t>
            </w:r>
          </w:p>
        </w:tc>
      </w:tr>
      <w:tr w:rsidR="00D9742C" w:rsidRPr="002F48FD" w14:paraId="33FF06D1" w14:textId="77777777" w:rsidTr="00D9742C">
        <w:tc>
          <w:tcPr>
            <w:tcW w:w="13948" w:type="dxa"/>
          </w:tcPr>
          <w:p w14:paraId="58D76BD7" w14:textId="4E1EEA59" w:rsidR="00293967" w:rsidRPr="002F48FD" w:rsidRDefault="00720542" w:rsidP="00293967">
            <w:pPr>
              <w:pStyle w:val="ListParagraph"/>
              <w:numPr>
                <w:ilvl w:val="0"/>
                <w:numId w:val="4"/>
              </w:numPr>
              <w:rPr>
                <w:rFonts w:ascii="Arial" w:hAnsi="Arial" w:cs="Arial"/>
                <w:sz w:val="24"/>
                <w:szCs w:val="24"/>
              </w:rPr>
            </w:pPr>
            <w:r w:rsidRPr="002F48FD">
              <w:rPr>
                <w:rFonts w:ascii="Arial" w:hAnsi="Arial" w:cs="Arial"/>
                <w:sz w:val="24"/>
                <w:szCs w:val="24"/>
              </w:rPr>
              <w:t>Adding ‘</w:t>
            </w:r>
            <w:r w:rsidR="00FF72EF" w:rsidRPr="002F48FD">
              <w:rPr>
                <w:rFonts w:ascii="Arial" w:hAnsi="Arial" w:cs="Arial"/>
                <w:sz w:val="24"/>
                <w:szCs w:val="24"/>
              </w:rPr>
              <w:t>Ing</w:t>
            </w:r>
            <w:r w:rsidRPr="002F48FD">
              <w:rPr>
                <w:rFonts w:ascii="Arial" w:hAnsi="Arial" w:cs="Arial"/>
                <w:sz w:val="24"/>
                <w:szCs w:val="24"/>
              </w:rPr>
              <w:t>’ to the verb</w:t>
            </w:r>
            <w:r w:rsidR="00414FC8" w:rsidRPr="002F48FD">
              <w:rPr>
                <w:rFonts w:ascii="Arial" w:hAnsi="Arial" w:cs="Arial"/>
                <w:sz w:val="24"/>
                <w:szCs w:val="24"/>
              </w:rPr>
              <w:t xml:space="preserve"> </w:t>
            </w:r>
            <w:r w:rsidR="00414FC8" w:rsidRPr="002F48FD">
              <w:rPr>
                <w:rFonts w:ascii="Arial" w:hAnsi="Arial" w:cs="Arial"/>
                <w:i/>
                <w:sz w:val="24"/>
                <w:szCs w:val="24"/>
              </w:rPr>
              <w:t>(</w:t>
            </w:r>
            <w:r w:rsidR="00293967" w:rsidRPr="002F48FD">
              <w:rPr>
                <w:rFonts w:ascii="Arial" w:hAnsi="Arial" w:cs="Arial"/>
                <w:i/>
                <w:sz w:val="24"/>
                <w:szCs w:val="24"/>
              </w:rPr>
              <w:t xml:space="preserve">promote </w:t>
            </w:r>
            <w:r w:rsidR="00293967" w:rsidRPr="00227717">
              <w:rPr>
                <w:rFonts w:ascii="Arial" w:hAnsi="Arial" w:cs="Arial"/>
                <w:iCs/>
                <w:sz w:val="24"/>
                <w:szCs w:val="24"/>
              </w:rPr>
              <w:t>not</w:t>
            </w:r>
            <w:r w:rsidR="00293967" w:rsidRPr="002F48FD">
              <w:rPr>
                <w:rFonts w:ascii="Arial" w:hAnsi="Arial" w:cs="Arial"/>
                <w:i/>
                <w:sz w:val="24"/>
                <w:szCs w:val="24"/>
              </w:rPr>
              <w:t xml:space="preserve"> pro</w:t>
            </w:r>
            <w:r w:rsidR="00414FC8" w:rsidRPr="002F48FD">
              <w:rPr>
                <w:rFonts w:ascii="Arial" w:hAnsi="Arial" w:cs="Arial"/>
                <w:i/>
                <w:sz w:val="24"/>
                <w:szCs w:val="24"/>
              </w:rPr>
              <w:t xml:space="preserve">moting; respect </w:t>
            </w:r>
            <w:r w:rsidR="00414FC8" w:rsidRPr="00227717">
              <w:rPr>
                <w:rFonts w:ascii="Arial" w:hAnsi="Arial" w:cs="Arial"/>
                <w:iCs/>
                <w:sz w:val="24"/>
                <w:szCs w:val="24"/>
              </w:rPr>
              <w:t>not</w:t>
            </w:r>
            <w:r w:rsidR="00414FC8" w:rsidRPr="002F48FD">
              <w:rPr>
                <w:rFonts w:ascii="Arial" w:hAnsi="Arial" w:cs="Arial"/>
                <w:i/>
                <w:sz w:val="24"/>
                <w:szCs w:val="24"/>
              </w:rPr>
              <w:t xml:space="preserve"> respecting</w:t>
            </w:r>
            <w:r w:rsidR="00414FC8" w:rsidRPr="002F48FD">
              <w:rPr>
                <w:rFonts w:ascii="Arial" w:hAnsi="Arial" w:cs="Arial"/>
                <w:sz w:val="24"/>
                <w:szCs w:val="24"/>
              </w:rPr>
              <w:t>)</w:t>
            </w:r>
          </w:p>
          <w:p w14:paraId="4B944172" w14:textId="561E7340" w:rsidR="00293967" w:rsidRPr="002E72A5" w:rsidRDefault="00293967" w:rsidP="002E72A5">
            <w:pPr>
              <w:pStyle w:val="ListParagraph"/>
              <w:numPr>
                <w:ilvl w:val="0"/>
                <w:numId w:val="4"/>
              </w:numPr>
              <w:rPr>
                <w:rFonts w:ascii="Arial" w:hAnsi="Arial" w:cs="Arial"/>
                <w:sz w:val="24"/>
                <w:szCs w:val="24"/>
              </w:rPr>
            </w:pPr>
            <w:r w:rsidRPr="002F48FD">
              <w:rPr>
                <w:rFonts w:ascii="Arial" w:hAnsi="Arial" w:cs="Arial"/>
                <w:sz w:val="24"/>
                <w:szCs w:val="24"/>
              </w:rPr>
              <w:t>Proliferation of NOS</w:t>
            </w:r>
            <w:r w:rsidR="002E72A5">
              <w:rPr>
                <w:rFonts w:ascii="Arial" w:hAnsi="Arial" w:cs="Arial"/>
                <w:sz w:val="24"/>
                <w:szCs w:val="24"/>
              </w:rPr>
              <w:t xml:space="preserve"> (</w:t>
            </w:r>
            <w:r w:rsidR="0075086F">
              <w:rPr>
                <w:rFonts w:ascii="Arial" w:hAnsi="Arial" w:cs="Arial"/>
                <w:sz w:val="24"/>
                <w:szCs w:val="24"/>
              </w:rPr>
              <w:t>for example</w:t>
            </w:r>
            <w:r w:rsidR="002E72A5">
              <w:rPr>
                <w:rFonts w:ascii="Arial" w:hAnsi="Arial" w:cs="Arial"/>
                <w:sz w:val="24"/>
                <w:szCs w:val="24"/>
              </w:rPr>
              <w:t xml:space="preserve"> </w:t>
            </w:r>
            <w:r w:rsidR="0075086F">
              <w:rPr>
                <w:rFonts w:ascii="Arial" w:hAnsi="Arial" w:cs="Arial"/>
                <w:sz w:val="24"/>
                <w:szCs w:val="24"/>
              </w:rPr>
              <w:t xml:space="preserve">- </w:t>
            </w:r>
            <w:r w:rsidR="002E72A5" w:rsidRPr="0075086F">
              <w:rPr>
                <w:rFonts w:ascii="Arial" w:hAnsi="Arial" w:cs="Arial"/>
                <w:i/>
                <w:iCs/>
                <w:sz w:val="24"/>
                <w:szCs w:val="24"/>
              </w:rPr>
              <w:t>c</w:t>
            </w:r>
            <w:r w:rsidRPr="0075086F">
              <w:rPr>
                <w:rFonts w:ascii="Arial" w:hAnsi="Arial" w:cs="Arial"/>
                <w:i/>
                <w:iCs/>
                <w:sz w:val="24"/>
                <w:szCs w:val="24"/>
              </w:rPr>
              <w:t>reating new NOS just to add contextualisation to the title</w:t>
            </w:r>
            <w:r w:rsidR="002E72A5">
              <w:rPr>
                <w:rFonts w:ascii="Arial" w:hAnsi="Arial" w:cs="Arial"/>
                <w:sz w:val="24"/>
                <w:szCs w:val="24"/>
              </w:rPr>
              <w:t>)</w:t>
            </w:r>
          </w:p>
          <w:p w14:paraId="43D52F3B" w14:textId="77777777" w:rsidR="00D9742C" w:rsidRDefault="00D9742C" w:rsidP="00407570">
            <w:pPr>
              <w:rPr>
                <w:rFonts w:ascii="Arial" w:hAnsi="Arial" w:cs="Arial"/>
                <w:sz w:val="24"/>
                <w:szCs w:val="24"/>
              </w:rPr>
            </w:pPr>
          </w:p>
          <w:p w14:paraId="119FA163" w14:textId="77777777" w:rsidR="00E24B66" w:rsidRPr="002F48FD" w:rsidRDefault="00E24B66" w:rsidP="00407570">
            <w:pPr>
              <w:rPr>
                <w:rFonts w:ascii="Arial" w:hAnsi="Arial" w:cs="Arial"/>
                <w:sz w:val="24"/>
                <w:szCs w:val="24"/>
              </w:rPr>
            </w:pPr>
          </w:p>
        </w:tc>
      </w:tr>
      <w:tr w:rsidR="00E4557C" w:rsidRPr="002F48FD" w14:paraId="41133A21" w14:textId="77777777" w:rsidTr="0189F75F">
        <w:tc>
          <w:tcPr>
            <w:tcW w:w="13948" w:type="dxa"/>
          </w:tcPr>
          <w:p w14:paraId="44FD3626" w14:textId="77777777" w:rsidR="00E4557C" w:rsidRPr="002F48FD" w:rsidRDefault="00E4557C" w:rsidP="00E4557C">
            <w:pPr>
              <w:rPr>
                <w:rFonts w:ascii="Arial" w:hAnsi="Arial" w:cs="Arial"/>
                <w:b/>
                <w:sz w:val="24"/>
                <w:szCs w:val="24"/>
              </w:rPr>
            </w:pPr>
            <w:r w:rsidRPr="002F48FD">
              <w:rPr>
                <w:rFonts w:ascii="Arial" w:hAnsi="Arial" w:cs="Arial"/>
                <w:b/>
                <w:sz w:val="24"/>
                <w:szCs w:val="24"/>
              </w:rPr>
              <w:t>Unique Reference Number (URN)</w:t>
            </w:r>
          </w:p>
        </w:tc>
      </w:tr>
      <w:tr w:rsidR="00E4557C" w:rsidRPr="002F48FD" w14:paraId="78A9E06E" w14:textId="77777777" w:rsidTr="0189F75F">
        <w:tc>
          <w:tcPr>
            <w:tcW w:w="13948" w:type="dxa"/>
          </w:tcPr>
          <w:p w14:paraId="19A9D42A" w14:textId="77777777" w:rsidR="00E4557C" w:rsidRPr="002F48FD" w:rsidRDefault="00E4557C" w:rsidP="00E4557C">
            <w:pPr>
              <w:pStyle w:val="ListParagraph"/>
              <w:numPr>
                <w:ilvl w:val="0"/>
                <w:numId w:val="10"/>
              </w:numPr>
              <w:rPr>
                <w:rFonts w:ascii="Arial" w:hAnsi="Arial" w:cs="Arial"/>
                <w:sz w:val="24"/>
                <w:szCs w:val="24"/>
              </w:rPr>
            </w:pPr>
            <w:r w:rsidRPr="002F48FD">
              <w:rPr>
                <w:rFonts w:ascii="Arial" w:hAnsi="Arial" w:cs="Arial"/>
                <w:sz w:val="24"/>
                <w:szCs w:val="24"/>
              </w:rPr>
              <w:t>Each NOS developed should be given a URN – this should include a prefix reference to the developing SSO.</w:t>
            </w:r>
          </w:p>
          <w:p w14:paraId="4FCA2038" w14:textId="4B336D6C" w:rsidR="00720542" w:rsidRPr="002F48FD" w:rsidRDefault="00720542" w:rsidP="00E4557C">
            <w:pPr>
              <w:pStyle w:val="ListParagraph"/>
              <w:numPr>
                <w:ilvl w:val="0"/>
                <w:numId w:val="10"/>
              </w:numPr>
              <w:rPr>
                <w:rFonts w:ascii="Arial" w:hAnsi="Arial" w:cs="Arial"/>
                <w:sz w:val="24"/>
                <w:szCs w:val="24"/>
              </w:rPr>
            </w:pPr>
            <w:r w:rsidRPr="002F48FD">
              <w:rPr>
                <w:rFonts w:ascii="Arial" w:hAnsi="Arial" w:cs="Arial"/>
                <w:sz w:val="24"/>
                <w:szCs w:val="24"/>
              </w:rPr>
              <w:t xml:space="preserve">If updating an existing </w:t>
            </w:r>
            <w:r w:rsidR="00FF72EF" w:rsidRPr="002F48FD">
              <w:rPr>
                <w:rFonts w:ascii="Arial" w:hAnsi="Arial" w:cs="Arial"/>
                <w:sz w:val="24"/>
                <w:szCs w:val="24"/>
              </w:rPr>
              <w:t>NOS,</w:t>
            </w:r>
            <w:r w:rsidRPr="002F48FD">
              <w:rPr>
                <w:rFonts w:ascii="Arial" w:hAnsi="Arial" w:cs="Arial"/>
                <w:sz w:val="24"/>
                <w:szCs w:val="24"/>
              </w:rPr>
              <w:t xml:space="preserve"> consider </w:t>
            </w:r>
            <w:r w:rsidR="002E72A5">
              <w:rPr>
                <w:rFonts w:ascii="Arial" w:hAnsi="Arial" w:cs="Arial"/>
                <w:sz w:val="24"/>
                <w:szCs w:val="24"/>
              </w:rPr>
              <w:t xml:space="preserve">version control and </w:t>
            </w:r>
            <w:r w:rsidRPr="002F48FD">
              <w:rPr>
                <w:rFonts w:ascii="Arial" w:hAnsi="Arial" w:cs="Arial"/>
                <w:sz w:val="24"/>
                <w:szCs w:val="24"/>
              </w:rPr>
              <w:t xml:space="preserve">whether the NOS URN should be </w:t>
            </w:r>
            <w:r w:rsidR="00FF72EF" w:rsidRPr="002F48FD">
              <w:rPr>
                <w:rFonts w:ascii="Arial" w:hAnsi="Arial" w:cs="Arial"/>
                <w:sz w:val="24"/>
                <w:szCs w:val="24"/>
              </w:rPr>
              <w:t>retained.</w:t>
            </w:r>
          </w:p>
          <w:p w14:paraId="233D105F" w14:textId="77777777" w:rsidR="00E4557C" w:rsidRPr="002F48FD" w:rsidRDefault="00E4557C" w:rsidP="00E4557C">
            <w:pPr>
              <w:rPr>
                <w:rFonts w:ascii="Arial" w:hAnsi="Arial" w:cs="Arial"/>
                <w:sz w:val="24"/>
                <w:szCs w:val="24"/>
              </w:rPr>
            </w:pPr>
          </w:p>
        </w:tc>
      </w:tr>
      <w:tr w:rsidR="00E4557C" w:rsidRPr="002F48FD" w14:paraId="19B62E41" w14:textId="77777777" w:rsidTr="0189F75F">
        <w:tc>
          <w:tcPr>
            <w:tcW w:w="13948" w:type="dxa"/>
          </w:tcPr>
          <w:p w14:paraId="2813C696" w14:textId="77777777" w:rsidR="00E4557C" w:rsidRPr="002F48FD" w:rsidRDefault="00E4557C" w:rsidP="00E4557C">
            <w:pPr>
              <w:rPr>
                <w:rFonts w:ascii="Arial" w:hAnsi="Arial" w:cs="Arial"/>
                <w:b/>
                <w:i/>
                <w:sz w:val="24"/>
                <w:szCs w:val="24"/>
              </w:rPr>
            </w:pPr>
            <w:r w:rsidRPr="002F48FD">
              <w:rPr>
                <w:rFonts w:ascii="Arial" w:hAnsi="Arial" w:cs="Arial"/>
                <w:b/>
                <w:i/>
                <w:sz w:val="24"/>
                <w:szCs w:val="24"/>
              </w:rPr>
              <w:t>Avoid</w:t>
            </w:r>
          </w:p>
        </w:tc>
      </w:tr>
      <w:tr w:rsidR="00E4557C" w:rsidRPr="002F48FD" w14:paraId="499B87EA" w14:textId="77777777" w:rsidTr="0189F75F">
        <w:tc>
          <w:tcPr>
            <w:tcW w:w="13948" w:type="dxa"/>
          </w:tcPr>
          <w:p w14:paraId="6699FAC9" w14:textId="4613090C" w:rsidR="00E4557C" w:rsidRPr="002F48FD" w:rsidRDefault="00E4557C" w:rsidP="00E4557C">
            <w:pPr>
              <w:pStyle w:val="ListParagraph"/>
              <w:numPr>
                <w:ilvl w:val="0"/>
                <w:numId w:val="10"/>
              </w:numPr>
              <w:rPr>
                <w:rFonts w:ascii="Arial" w:hAnsi="Arial" w:cs="Arial"/>
                <w:sz w:val="24"/>
                <w:szCs w:val="24"/>
              </w:rPr>
            </w:pPr>
            <w:r w:rsidRPr="002F48FD">
              <w:rPr>
                <w:rFonts w:ascii="Arial" w:hAnsi="Arial" w:cs="Arial"/>
                <w:sz w:val="24"/>
                <w:szCs w:val="24"/>
              </w:rPr>
              <w:t>Creating new URNs for NOS that are imported – there is no need to create a new URN (indicating a new NOS) just to identify that it is suitable for inclusion in a new suite of NOS.  The metadata should just be updated to indicate</w:t>
            </w:r>
            <w:r w:rsidR="002E72A5">
              <w:rPr>
                <w:rFonts w:ascii="Arial" w:hAnsi="Arial" w:cs="Arial"/>
                <w:sz w:val="24"/>
                <w:szCs w:val="24"/>
              </w:rPr>
              <w:t xml:space="preserve"> where the NOS is suitable for </w:t>
            </w:r>
            <w:r w:rsidR="00FF72EF">
              <w:rPr>
                <w:rFonts w:ascii="Arial" w:hAnsi="Arial" w:cs="Arial"/>
                <w:sz w:val="24"/>
                <w:szCs w:val="24"/>
              </w:rPr>
              <w:t>use.</w:t>
            </w:r>
          </w:p>
          <w:p w14:paraId="5D9EE2E8" w14:textId="77777777" w:rsidR="00A36998" w:rsidRDefault="22934293" w:rsidP="00E4557C">
            <w:pPr>
              <w:pStyle w:val="ListParagraph"/>
              <w:numPr>
                <w:ilvl w:val="0"/>
                <w:numId w:val="10"/>
              </w:numPr>
              <w:rPr>
                <w:rFonts w:ascii="Arial" w:hAnsi="Arial" w:cs="Arial"/>
                <w:sz w:val="24"/>
                <w:szCs w:val="24"/>
              </w:rPr>
            </w:pPr>
            <w:r w:rsidRPr="002F48FD">
              <w:rPr>
                <w:rFonts w:ascii="Arial" w:hAnsi="Arial" w:cs="Arial"/>
                <w:sz w:val="24"/>
                <w:szCs w:val="24"/>
              </w:rPr>
              <w:t>Using a URN that you have used before for another NOS</w:t>
            </w:r>
            <w:r w:rsidR="00BD6AD7" w:rsidRPr="002F48FD">
              <w:rPr>
                <w:rFonts w:ascii="Arial" w:hAnsi="Arial" w:cs="Arial"/>
                <w:sz w:val="24"/>
                <w:szCs w:val="24"/>
              </w:rPr>
              <w:t xml:space="preserve"> (unless as noted above it is an updated version of the NOS).</w:t>
            </w:r>
          </w:p>
          <w:p w14:paraId="77928FB1" w14:textId="77777777" w:rsidR="002F48FD" w:rsidRDefault="002F48FD" w:rsidP="002F48FD">
            <w:pPr>
              <w:pStyle w:val="ListParagraph"/>
              <w:ind w:left="360"/>
              <w:rPr>
                <w:rFonts w:ascii="Arial" w:hAnsi="Arial" w:cs="Arial"/>
                <w:sz w:val="24"/>
                <w:szCs w:val="24"/>
              </w:rPr>
            </w:pPr>
          </w:p>
          <w:p w14:paraId="1E3E6D71" w14:textId="77777777" w:rsidR="00E24B66" w:rsidRDefault="00E24B66" w:rsidP="002F48FD">
            <w:pPr>
              <w:pStyle w:val="ListParagraph"/>
              <w:ind w:left="360"/>
              <w:rPr>
                <w:rFonts w:ascii="Arial" w:hAnsi="Arial" w:cs="Arial"/>
                <w:sz w:val="24"/>
                <w:szCs w:val="24"/>
              </w:rPr>
            </w:pPr>
          </w:p>
          <w:p w14:paraId="633F0CFC" w14:textId="77777777" w:rsidR="00E24B66" w:rsidRDefault="00E24B66" w:rsidP="002F48FD">
            <w:pPr>
              <w:pStyle w:val="ListParagraph"/>
              <w:ind w:left="360"/>
              <w:rPr>
                <w:rFonts w:ascii="Arial" w:hAnsi="Arial" w:cs="Arial"/>
                <w:sz w:val="24"/>
                <w:szCs w:val="24"/>
              </w:rPr>
            </w:pPr>
          </w:p>
          <w:p w14:paraId="7D192B35" w14:textId="553E1FA9" w:rsidR="00E24B66" w:rsidRPr="00E24B66" w:rsidRDefault="00E24B66" w:rsidP="00E24B66">
            <w:pPr>
              <w:rPr>
                <w:rFonts w:ascii="Arial" w:hAnsi="Arial" w:cs="Arial"/>
                <w:sz w:val="24"/>
                <w:szCs w:val="24"/>
              </w:rPr>
            </w:pPr>
          </w:p>
        </w:tc>
      </w:tr>
      <w:tr w:rsidR="006F6485" w:rsidRPr="002F48FD" w14:paraId="2040B96F" w14:textId="77777777" w:rsidTr="49F4B0C1">
        <w:tc>
          <w:tcPr>
            <w:tcW w:w="13948" w:type="dxa"/>
          </w:tcPr>
          <w:p w14:paraId="51CC28A9" w14:textId="77777777" w:rsidR="006F6485" w:rsidRPr="002F48FD" w:rsidRDefault="006F6485" w:rsidP="00E4557C">
            <w:pPr>
              <w:rPr>
                <w:rFonts w:ascii="Arial" w:hAnsi="Arial" w:cs="Arial"/>
                <w:sz w:val="24"/>
                <w:szCs w:val="24"/>
              </w:rPr>
            </w:pPr>
            <w:r w:rsidRPr="002F48FD">
              <w:rPr>
                <w:rFonts w:ascii="Arial" w:hAnsi="Arial" w:cs="Arial"/>
                <w:b/>
                <w:sz w:val="24"/>
                <w:szCs w:val="24"/>
              </w:rPr>
              <w:lastRenderedPageBreak/>
              <w:t>Overview</w:t>
            </w:r>
          </w:p>
        </w:tc>
      </w:tr>
      <w:tr w:rsidR="006F6485" w:rsidRPr="002F48FD" w14:paraId="6E2D3133" w14:textId="77777777" w:rsidTr="49F4B0C1">
        <w:tc>
          <w:tcPr>
            <w:tcW w:w="13948" w:type="dxa"/>
          </w:tcPr>
          <w:p w14:paraId="6E168939" w14:textId="04A31474" w:rsidR="006F6485" w:rsidRDefault="3625E5CD" w:rsidP="006F6485">
            <w:pPr>
              <w:pStyle w:val="ListParagraph"/>
              <w:numPr>
                <w:ilvl w:val="0"/>
                <w:numId w:val="10"/>
              </w:numPr>
              <w:rPr>
                <w:rFonts w:ascii="Arial" w:hAnsi="Arial" w:cs="Arial"/>
                <w:sz w:val="24"/>
                <w:szCs w:val="24"/>
              </w:rPr>
            </w:pPr>
            <w:r w:rsidRPr="002F48FD">
              <w:rPr>
                <w:rFonts w:ascii="Arial" w:hAnsi="Arial" w:cs="Arial"/>
                <w:sz w:val="24"/>
                <w:szCs w:val="24"/>
              </w:rPr>
              <w:t xml:space="preserve">The overview must reflect a summary of the NOS content, don’t just copy the title, expand on this. More than one sentence is usually </w:t>
            </w:r>
            <w:r w:rsidR="00FF72EF" w:rsidRPr="002F48FD">
              <w:rPr>
                <w:rFonts w:ascii="Arial" w:hAnsi="Arial" w:cs="Arial"/>
                <w:sz w:val="24"/>
                <w:szCs w:val="24"/>
              </w:rPr>
              <w:t>required.</w:t>
            </w:r>
          </w:p>
          <w:p w14:paraId="0705A4E0" w14:textId="3127E9DA" w:rsidR="002E72A5" w:rsidRPr="002F48FD" w:rsidRDefault="002E72A5" w:rsidP="006F6485">
            <w:pPr>
              <w:pStyle w:val="ListParagraph"/>
              <w:numPr>
                <w:ilvl w:val="0"/>
                <w:numId w:val="10"/>
              </w:numPr>
              <w:rPr>
                <w:rFonts w:ascii="Arial" w:hAnsi="Arial" w:cs="Arial"/>
                <w:sz w:val="24"/>
                <w:szCs w:val="24"/>
              </w:rPr>
            </w:pPr>
            <w:r>
              <w:rPr>
                <w:rFonts w:ascii="Arial" w:hAnsi="Arial" w:cs="Arial"/>
                <w:sz w:val="24"/>
                <w:szCs w:val="24"/>
              </w:rPr>
              <w:t>Identify where NOS are pan-sector or multi-sector</w:t>
            </w:r>
            <w:r w:rsidR="00DB7FD1">
              <w:rPr>
                <w:rFonts w:ascii="Arial" w:hAnsi="Arial" w:cs="Arial"/>
                <w:sz w:val="24"/>
                <w:szCs w:val="24"/>
              </w:rPr>
              <w:t xml:space="preserve"> (</w:t>
            </w:r>
            <w:r w:rsidR="0075086F">
              <w:rPr>
                <w:rFonts w:ascii="Arial" w:hAnsi="Arial" w:cs="Arial"/>
                <w:sz w:val="24"/>
                <w:szCs w:val="24"/>
              </w:rPr>
              <w:t>for example</w:t>
            </w:r>
            <w:r w:rsidR="00DB7FD1">
              <w:rPr>
                <w:rFonts w:ascii="Arial" w:hAnsi="Arial" w:cs="Arial"/>
                <w:sz w:val="24"/>
                <w:szCs w:val="24"/>
              </w:rPr>
              <w:t xml:space="preserve"> </w:t>
            </w:r>
            <w:r w:rsidR="0075086F">
              <w:rPr>
                <w:rFonts w:ascii="Arial" w:hAnsi="Arial" w:cs="Arial"/>
                <w:sz w:val="24"/>
                <w:szCs w:val="24"/>
              </w:rPr>
              <w:t xml:space="preserve">- </w:t>
            </w:r>
            <w:r w:rsidR="00DB7FD1" w:rsidRPr="0075086F">
              <w:rPr>
                <w:rFonts w:ascii="Arial" w:hAnsi="Arial" w:cs="Arial"/>
                <w:i/>
                <w:iCs/>
                <w:sz w:val="24"/>
                <w:szCs w:val="24"/>
              </w:rPr>
              <w:t>a manufacturing NOS may be multi-sector as it may be suitable across different contexts and manufacturing industries</w:t>
            </w:r>
            <w:r w:rsidR="00DB7FD1">
              <w:rPr>
                <w:rFonts w:ascii="Arial" w:hAnsi="Arial" w:cs="Arial"/>
                <w:sz w:val="24"/>
                <w:szCs w:val="24"/>
              </w:rPr>
              <w:t>)</w:t>
            </w:r>
          </w:p>
          <w:p w14:paraId="719B4EDC" w14:textId="77777777" w:rsidR="006F6485" w:rsidRPr="002F48FD" w:rsidRDefault="006F6485" w:rsidP="00E4557C">
            <w:pPr>
              <w:rPr>
                <w:rFonts w:ascii="Arial" w:hAnsi="Arial" w:cs="Arial"/>
                <w:sz w:val="24"/>
                <w:szCs w:val="24"/>
              </w:rPr>
            </w:pPr>
          </w:p>
        </w:tc>
      </w:tr>
      <w:tr w:rsidR="006F6485" w:rsidRPr="002F48FD" w14:paraId="6DCBBA25" w14:textId="77777777" w:rsidTr="49F4B0C1">
        <w:tc>
          <w:tcPr>
            <w:tcW w:w="13948" w:type="dxa"/>
          </w:tcPr>
          <w:p w14:paraId="56C5654A" w14:textId="77777777" w:rsidR="006F6485" w:rsidRPr="002F48FD" w:rsidRDefault="006F6485" w:rsidP="006F6485">
            <w:pPr>
              <w:rPr>
                <w:rFonts w:ascii="Arial" w:hAnsi="Arial" w:cs="Arial"/>
                <w:b/>
                <w:i/>
                <w:sz w:val="24"/>
                <w:szCs w:val="24"/>
              </w:rPr>
            </w:pPr>
            <w:r w:rsidRPr="002F48FD">
              <w:rPr>
                <w:rFonts w:ascii="Arial" w:hAnsi="Arial" w:cs="Arial"/>
                <w:b/>
                <w:i/>
                <w:sz w:val="24"/>
                <w:szCs w:val="24"/>
              </w:rPr>
              <w:t>Avoid</w:t>
            </w:r>
          </w:p>
        </w:tc>
      </w:tr>
      <w:tr w:rsidR="006F6485" w:rsidRPr="002F48FD" w14:paraId="0E170807" w14:textId="77777777" w:rsidTr="49F4B0C1">
        <w:tc>
          <w:tcPr>
            <w:tcW w:w="13948" w:type="dxa"/>
          </w:tcPr>
          <w:p w14:paraId="3BB11DB8" w14:textId="77777777" w:rsidR="006F6485" w:rsidRPr="002F48FD" w:rsidRDefault="006F6485" w:rsidP="00BD6AD7">
            <w:pPr>
              <w:pStyle w:val="ListParagraph"/>
              <w:numPr>
                <w:ilvl w:val="0"/>
                <w:numId w:val="5"/>
              </w:numPr>
              <w:rPr>
                <w:rFonts w:ascii="Arial" w:hAnsi="Arial" w:cs="Arial"/>
                <w:sz w:val="24"/>
                <w:szCs w:val="24"/>
              </w:rPr>
            </w:pPr>
            <w:r w:rsidRPr="002F48FD">
              <w:rPr>
                <w:rFonts w:ascii="Arial" w:hAnsi="Arial" w:cs="Arial"/>
                <w:sz w:val="24"/>
                <w:szCs w:val="24"/>
              </w:rPr>
              <w:t>Rewriting the whole of the NOS content to be included in the Overview.</w:t>
            </w:r>
          </w:p>
          <w:p w14:paraId="14CDF47D" w14:textId="77777777" w:rsidR="006F6485" w:rsidRPr="002F48FD" w:rsidRDefault="006F6485" w:rsidP="00BD6AD7">
            <w:pPr>
              <w:pStyle w:val="ListParagraph"/>
              <w:numPr>
                <w:ilvl w:val="0"/>
                <w:numId w:val="5"/>
              </w:numPr>
              <w:rPr>
                <w:rFonts w:ascii="Arial" w:hAnsi="Arial" w:cs="Arial"/>
                <w:sz w:val="24"/>
                <w:szCs w:val="24"/>
              </w:rPr>
            </w:pPr>
            <w:r w:rsidRPr="002F48FD">
              <w:rPr>
                <w:rFonts w:ascii="Arial" w:hAnsi="Arial" w:cs="Arial"/>
                <w:sz w:val="24"/>
                <w:szCs w:val="24"/>
              </w:rPr>
              <w:t>The same Overview for the entire suite of NOS – the Overview should relate to the specific NOS and reflect a summary of the content.</w:t>
            </w:r>
          </w:p>
          <w:p w14:paraId="4125CFD5" w14:textId="1C377E9B" w:rsidR="00720542" w:rsidRPr="002F48FD" w:rsidRDefault="00720542" w:rsidP="00BD6AD7">
            <w:pPr>
              <w:pStyle w:val="ListParagraph"/>
              <w:numPr>
                <w:ilvl w:val="0"/>
                <w:numId w:val="5"/>
              </w:numPr>
              <w:rPr>
                <w:rFonts w:ascii="Arial" w:hAnsi="Arial" w:cs="Arial"/>
                <w:sz w:val="24"/>
                <w:szCs w:val="24"/>
              </w:rPr>
            </w:pPr>
            <w:r w:rsidRPr="002F48FD">
              <w:rPr>
                <w:rFonts w:ascii="Arial" w:hAnsi="Arial" w:cs="Arial"/>
                <w:sz w:val="24"/>
                <w:szCs w:val="24"/>
              </w:rPr>
              <w:t xml:space="preserve">Identifying </w:t>
            </w:r>
            <w:r w:rsidR="002E72A5">
              <w:rPr>
                <w:rFonts w:ascii="Arial" w:hAnsi="Arial" w:cs="Arial"/>
                <w:sz w:val="24"/>
                <w:szCs w:val="24"/>
              </w:rPr>
              <w:t xml:space="preserve">contextualised </w:t>
            </w:r>
            <w:r w:rsidRPr="002F48FD">
              <w:rPr>
                <w:rFonts w:ascii="Arial" w:hAnsi="Arial" w:cs="Arial"/>
                <w:sz w:val="24"/>
                <w:szCs w:val="24"/>
              </w:rPr>
              <w:t>target audience if the NOS</w:t>
            </w:r>
            <w:r w:rsidR="002E72A5">
              <w:rPr>
                <w:rFonts w:ascii="Arial" w:hAnsi="Arial" w:cs="Arial"/>
                <w:sz w:val="24"/>
                <w:szCs w:val="24"/>
              </w:rPr>
              <w:t xml:space="preserve"> can be used as </w:t>
            </w:r>
            <w:r w:rsidRPr="002F48FD">
              <w:rPr>
                <w:rFonts w:ascii="Arial" w:hAnsi="Arial" w:cs="Arial"/>
                <w:sz w:val="24"/>
                <w:szCs w:val="24"/>
              </w:rPr>
              <w:t>pan</w:t>
            </w:r>
            <w:r w:rsidR="002E72A5">
              <w:rPr>
                <w:rFonts w:ascii="Arial" w:hAnsi="Arial" w:cs="Arial"/>
                <w:sz w:val="24"/>
                <w:szCs w:val="24"/>
              </w:rPr>
              <w:t>-</w:t>
            </w:r>
            <w:r w:rsidRPr="002F48FD">
              <w:rPr>
                <w:rFonts w:ascii="Arial" w:hAnsi="Arial" w:cs="Arial"/>
                <w:sz w:val="24"/>
                <w:szCs w:val="24"/>
              </w:rPr>
              <w:t xml:space="preserve">sector </w:t>
            </w:r>
            <w:r w:rsidR="002E72A5">
              <w:rPr>
                <w:rFonts w:ascii="Arial" w:hAnsi="Arial" w:cs="Arial"/>
                <w:sz w:val="24"/>
                <w:szCs w:val="24"/>
              </w:rPr>
              <w:t xml:space="preserve">or multi-sector </w:t>
            </w:r>
            <w:r w:rsidR="00FF72EF" w:rsidRPr="002F48FD">
              <w:rPr>
                <w:rFonts w:ascii="Arial" w:hAnsi="Arial" w:cs="Arial"/>
                <w:sz w:val="24"/>
                <w:szCs w:val="24"/>
              </w:rPr>
              <w:t>NOS.</w:t>
            </w:r>
          </w:p>
          <w:p w14:paraId="3C290E51" w14:textId="447F4AE1" w:rsidR="006F6485" w:rsidRPr="002F48FD" w:rsidRDefault="00BD6AD7" w:rsidP="006F6485">
            <w:pPr>
              <w:pStyle w:val="ListParagraph"/>
              <w:numPr>
                <w:ilvl w:val="0"/>
                <w:numId w:val="5"/>
              </w:numPr>
              <w:rPr>
                <w:rFonts w:ascii="Arial" w:hAnsi="Arial" w:cs="Arial"/>
                <w:sz w:val="24"/>
                <w:szCs w:val="24"/>
              </w:rPr>
            </w:pPr>
            <w:r w:rsidRPr="002F48FD">
              <w:rPr>
                <w:rFonts w:ascii="Arial" w:hAnsi="Arial" w:cs="Arial"/>
                <w:sz w:val="24"/>
                <w:szCs w:val="24"/>
              </w:rPr>
              <w:t>Creating new NOS just to add contextualisation or to change the Overview.</w:t>
            </w:r>
          </w:p>
        </w:tc>
      </w:tr>
      <w:tr w:rsidR="00E4557C" w:rsidRPr="002F48FD" w14:paraId="722D33DD" w14:textId="77777777" w:rsidTr="00E4557C">
        <w:tc>
          <w:tcPr>
            <w:tcW w:w="13948" w:type="dxa"/>
          </w:tcPr>
          <w:p w14:paraId="4602BD83" w14:textId="77777777" w:rsidR="00E4557C" w:rsidRPr="002F48FD" w:rsidRDefault="00E4557C" w:rsidP="00FD2E7D">
            <w:pPr>
              <w:rPr>
                <w:rFonts w:ascii="Arial" w:hAnsi="Arial" w:cs="Arial"/>
                <w:sz w:val="24"/>
                <w:szCs w:val="24"/>
              </w:rPr>
            </w:pPr>
            <w:r w:rsidRPr="002F48FD">
              <w:rPr>
                <w:rFonts w:ascii="Arial" w:hAnsi="Arial" w:cs="Arial"/>
                <w:b/>
                <w:sz w:val="24"/>
                <w:szCs w:val="24"/>
              </w:rPr>
              <w:t>Elements</w:t>
            </w:r>
            <w:r w:rsidRPr="002F48FD">
              <w:rPr>
                <w:rFonts w:ascii="Arial" w:hAnsi="Arial" w:cs="Arial"/>
                <w:sz w:val="24"/>
                <w:szCs w:val="24"/>
              </w:rPr>
              <w:t xml:space="preserve"> </w:t>
            </w:r>
          </w:p>
        </w:tc>
      </w:tr>
      <w:tr w:rsidR="00E4557C" w:rsidRPr="002F48FD" w14:paraId="6B049C83" w14:textId="77777777" w:rsidTr="00E4557C">
        <w:tc>
          <w:tcPr>
            <w:tcW w:w="13948" w:type="dxa"/>
          </w:tcPr>
          <w:p w14:paraId="4B2B86FE" w14:textId="5A9160BF" w:rsidR="00E4557C" w:rsidRPr="002F48FD" w:rsidRDefault="00E4557C" w:rsidP="00E4557C">
            <w:pPr>
              <w:pStyle w:val="ListParagraph"/>
              <w:numPr>
                <w:ilvl w:val="0"/>
                <w:numId w:val="5"/>
              </w:numPr>
              <w:rPr>
                <w:rFonts w:ascii="Arial" w:hAnsi="Arial" w:cs="Arial"/>
                <w:sz w:val="24"/>
                <w:szCs w:val="24"/>
              </w:rPr>
            </w:pPr>
            <w:r w:rsidRPr="002F48FD">
              <w:rPr>
                <w:rFonts w:ascii="Arial" w:hAnsi="Arial" w:cs="Arial"/>
                <w:sz w:val="24"/>
                <w:szCs w:val="24"/>
              </w:rPr>
              <w:t>Most NOS are expressed as single elements and do not have Element sub-headings.</w:t>
            </w:r>
          </w:p>
          <w:p w14:paraId="6FB853A3" w14:textId="531DF675" w:rsidR="00E4557C" w:rsidRDefault="00E4557C" w:rsidP="00FD2E7D">
            <w:pPr>
              <w:pStyle w:val="ListParagraph"/>
              <w:numPr>
                <w:ilvl w:val="0"/>
                <w:numId w:val="5"/>
              </w:numPr>
              <w:rPr>
                <w:rFonts w:ascii="Arial" w:hAnsi="Arial" w:cs="Arial"/>
                <w:sz w:val="24"/>
                <w:szCs w:val="24"/>
              </w:rPr>
            </w:pPr>
            <w:r w:rsidRPr="002F48FD">
              <w:rPr>
                <w:rFonts w:ascii="Arial" w:hAnsi="Arial" w:cs="Arial"/>
                <w:sz w:val="24"/>
                <w:szCs w:val="24"/>
              </w:rPr>
              <w:t>Consider whether you need to split into Elements.  Sometimes this can le</w:t>
            </w:r>
            <w:r w:rsidR="00F753FD" w:rsidRPr="002F48FD">
              <w:rPr>
                <w:rFonts w:ascii="Arial" w:hAnsi="Arial" w:cs="Arial"/>
                <w:sz w:val="24"/>
                <w:szCs w:val="24"/>
              </w:rPr>
              <w:t>ad</w:t>
            </w:r>
            <w:r w:rsidRPr="002F48FD">
              <w:rPr>
                <w:rFonts w:ascii="Arial" w:hAnsi="Arial" w:cs="Arial"/>
                <w:sz w:val="24"/>
                <w:szCs w:val="24"/>
              </w:rPr>
              <w:t xml:space="preserve"> to duplication of PCs or Knowledge Points</w:t>
            </w:r>
            <w:r w:rsidR="0075086F">
              <w:rPr>
                <w:rFonts w:ascii="Arial" w:hAnsi="Arial" w:cs="Arial"/>
                <w:sz w:val="24"/>
                <w:szCs w:val="24"/>
              </w:rPr>
              <w:t xml:space="preserve"> </w:t>
            </w:r>
            <w:r w:rsidR="006F6485" w:rsidRPr="002F48FD">
              <w:rPr>
                <w:rFonts w:ascii="Arial" w:hAnsi="Arial" w:cs="Arial"/>
                <w:sz w:val="24"/>
                <w:szCs w:val="24"/>
              </w:rPr>
              <w:t>(</w:t>
            </w:r>
            <w:r w:rsidR="0075086F">
              <w:rPr>
                <w:rFonts w:ascii="Arial" w:hAnsi="Arial" w:cs="Arial"/>
                <w:sz w:val="24"/>
                <w:szCs w:val="24"/>
              </w:rPr>
              <w:t>f</w:t>
            </w:r>
            <w:r w:rsidR="006F6485" w:rsidRPr="002F48FD">
              <w:rPr>
                <w:rFonts w:ascii="Arial" w:hAnsi="Arial" w:cs="Arial"/>
                <w:sz w:val="24"/>
                <w:szCs w:val="24"/>
              </w:rPr>
              <w:t xml:space="preserve">or example </w:t>
            </w:r>
            <w:r w:rsidR="00892D75" w:rsidRPr="002F48FD">
              <w:rPr>
                <w:rFonts w:ascii="Arial" w:hAnsi="Arial" w:cs="Arial"/>
                <w:sz w:val="24"/>
                <w:szCs w:val="24"/>
              </w:rPr>
              <w:t>–</w:t>
            </w:r>
            <w:r w:rsidR="006F6485" w:rsidRPr="002F48FD">
              <w:rPr>
                <w:rFonts w:ascii="Arial" w:hAnsi="Arial" w:cs="Arial"/>
                <w:sz w:val="24"/>
                <w:szCs w:val="24"/>
              </w:rPr>
              <w:t xml:space="preserve"> </w:t>
            </w:r>
            <w:r w:rsidR="00892D75" w:rsidRPr="002F48FD">
              <w:rPr>
                <w:rFonts w:ascii="Arial" w:hAnsi="Arial" w:cs="Arial"/>
                <w:sz w:val="24"/>
                <w:szCs w:val="24"/>
              </w:rPr>
              <w:t xml:space="preserve">PC </w:t>
            </w:r>
            <w:r w:rsidRPr="002F48FD">
              <w:rPr>
                <w:rFonts w:ascii="Arial" w:hAnsi="Arial" w:cs="Arial"/>
                <w:i/>
                <w:sz w:val="24"/>
                <w:szCs w:val="24"/>
              </w:rPr>
              <w:t>complete records in accordance with organisational procedures</w:t>
            </w:r>
            <w:r w:rsidRPr="002F48FD">
              <w:rPr>
                <w:rFonts w:ascii="Arial" w:hAnsi="Arial" w:cs="Arial"/>
                <w:sz w:val="24"/>
                <w:szCs w:val="24"/>
              </w:rPr>
              <w:t xml:space="preserve"> may then be added to each E</w:t>
            </w:r>
            <w:r w:rsidR="00892D75" w:rsidRPr="002F48FD">
              <w:rPr>
                <w:rFonts w:ascii="Arial" w:hAnsi="Arial" w:cs="Arial"/>
                <w:sz w:val="24"/>
                <w:szCs w:val="24"/>
              </w:rPr>
              <w:t>lement when one</w:t>
            </w:r>
            <w:r w:rsidRPr="002F48FD">
              <w:rPr>
                <w:rFonts w:ascii="Arial" w:hAnsi="Arial" w:cs="Arial"/>
                <w:sz w:val="24"/>
                <w:szCs w:val="24"/>
              </w:rPr>
              <w:t xml:space="preserve"> PC will do</w:t>
            </w:r>
            <w:r w:rsidR="00757844" w:rsidRPr="002F48FD">
              <w:rPr>
                <w:rFonts w:ascii="Arial" w:hAnsi="Arial" w:cs="Arial"/>
                <w:sz w:val="24"/>
                <w:szCs w:val="24"/>
              </w:rPr>
              <w:t>)</w:t>
            </w:r>
            <w:r w:rsidRPr="002F48FD">
              <w:rPr>
                <w:rFonts w:ascii="Arial" w:hAnsi="Arial" w:cs="Arial"/>
                <w:sz w:val="24"/>
                <w:szCs w:val="24"/>
              </w:rPr>
              <w:t>.</w:t>
            </w:r>
          </w:p>
          <w:p w14:paraId="2B976B85" w14:textId="6CE6A0F5" w:rsidR="00E24B66" w:rsidRPr="002F48FD" w:rsidRDefault="00E24B66" w:rsidP="0003270F">
            <w:pPr>
              <w:pStyle w:val="ListParagraph"/>
              <w:ind w:left="360"/>
              <w:rPr>
                <w:rFonts w:ascii="Arial" w:hAnsi="Arial" w:cs="Arial"/>
                <w:sz w:val="24"/>
                <w:szCs w:val="24"/>
              </w:rPr>
            </w:pPr>
          </w:p>
        </w:tc>
      </w:tr>
      <w:tr w:rsidR="00E4557C" w:rsidRPr="002F48FD" w14:paraId="1FAD96CF" w14:textId="77777777" w:rsidTr="00E4557C">
        <w:tc>
          <w:tcPr>
            <w:tcW w:w="13948" w:type="dxa"/>
          </w:tcPr>
          <w:p w14:paraId="2AF54D92" w14:textId="77777777" w:rsidR="00E4557C" w:rsidRPr="002F48FD" w:rsidRDefault="00E4557C" w:rsidP="00FD2E7D">
            <w:pPr>
              <w:rPr>
                <w:rFonts w:ascii="Arial" w:hAnsi="Arial" w:cs="Arial"/>
                <w:b/>
                <w:i/>
                <w:sz w:val="24"/>
                <w:szCs w:val="24"/>
              </w:rPr>
            </w:pPr>
            <w:r w:rsidRPr="002F48FD">
              <w:rPr>
                <w:rFonts w:ascii="Arial" w:hAnsi="Arial" w:cs="Arial"/>
                <w:b/>
                <w:i/>
                <w:sz w:val="24"/>
                <w:szCs w:val="24"/>
              </w:rPr>
              <w:t>Avoid</w:t>
            </w:r>
          </w:p>
        </w:tc>
      </w:tr>
      <w:tr w:rsidR="00E4557C" w:rsidRPr="002F48FD" w14:paraId="77E2F851" w14:textId="77777777" w:rsidTr="00E4557C">
        <w:tc>
          <w:tcPr>
            <w:tcW w:w="13948" w:type="dxa"/>
          </w:tcPr>
          <w:p w14:paraId="5ED8A766" w14:textId="77777777" w:rsidR="00E4557C" w:rsidRPr="002F48FD" w:rsidRDefault="00E4557C" w:rsidP="00FD2E7D">
            <w:pPr>
              <w:pStyle w:val="ListParagraph"/>
              <w:numPr>
                <w:ilvl w:val="0"/>
                <w:numId w:val="6"/>
              </w:numPr>
              <w:rPr>
                <w:rFonts w:ascii="Arial" w:hAnsi="Arial" w:cs="Arial"/>
                <w:sz w:val="24"/>
                <w:szCs w:val="24"/>
              </w:rPr>
            </w:pPr>
            <w:r w:rsidRPr="002F48FD">
              <w:rPr>
                <w:rFonts w:ascii="Arial" w:hAnsi="Arial" w:cs="Arial"/>
                <w:sz w:val="24"/>
                <w:szCs w:val="24"/>
              </w:rPr>
              <w:t>Duplica</w:t>
            </w:r>
            <w:r w:rsidR="00892D75" w:rsidRPr="002F48FD">
              <w:rPr>
                <w:rFonts w:ascii="Arial" w:hAnsi="Arial" w:cs="Arial"/>
                <w:sz w:val="24"/>
                <w:szCs w:val="24"/>
              </w:rPr>
              <w:t>tion of PCs and Knowledge Statements</w:t>
            </w:r>
          </w:p>
          <w:p w14:paraId="6A2A67F4" w14:textId="338DCB65" w:rsidR="00BD6AD7" w:rsidRPr="002F48FD" w:rsidRDefault="00BD6AD7" w:rsidP="00BD6AD7">
            <w:pPr>
              <w:pStyle w:val="ListParagraph"/>
              <w:ind w:left="360"/>
              <w:rPr>
                <w:rFonts w:ascii="Arial" w:hAnsi="Arial" w:cs="Arial"/>
                <w:sz w:val="24"/>
                <w:szCs w:val="24"/>
              </w:rPr>
            </w:pPr>
          </w:p>
        </w:tc>
      </w:tr>
      <w:tr w:rsidR="00E4557C" w:rsidRPr="002F48FD" w14:paraId="48C7C393" w14:textId="77777777" w:rsidTr="00E4557C">
        <w:tc>
          <w:tcPr>
            <w:tcW w:w="13948" w:type="dxa"/>
          </w:tcPr>
          <w:p w14:paraId="31B6B197" w14:textId="77777777" w:rsidR="00E4557C" w:rsidRPr="002F48FD" w:rsidRDefault="00E4557C" w:rsidP="00FD2E7D">
            <w:pPr>
              <w:rPr>
                <w:rFonts w:ascii="Arial" w:hAnsi="Arial" w:cs="Arial"/>
                <w:b/>
                <w:sz w:val="24"/>
                <w:szCs w:val="24"/>
              </w:rPr>
            </w:pPr>
            <w:r w:rsidRPr="002F48FD">
              <w:rPr>
                <w:rFonts w:ascii="Arial" w:hAnsi="Arial" w:cs="Arial"/>
                <w:b/>
                <w:sz w:val="24"/>
                <w:szCs w:val="24"/>
              </w:rPr>
              <w:t>Performance Criteria</w:t>
            </w:r>
          </w:p>
        </w:tc>
      </w:tr>
      <w:tr w:rsidR="00E4557C" w:rsidRPr="002F48FD" w14:paraId="436AE0E0" w14:textId="77777777" w:rsidTr="00E4557C">
        <w:tc>
          <w:tcPr>
            <w:tcW w:w="13948" w:type="dxa"/>
          </w:tcPr>
          <w:p w14:paraId="3238707F" w14:textId="77777777" w:rsidR="00DB7FD1" w:rsidRDefault="00571CEE" w:rsidP="00DB7FD1">
            <w:pPr>
              <w:pStyle w:val="ListParagraph"/>
              <w:numPr>
                <w:ilvl w:val="0"/>
                <w:numId w:val="6"/>
              </w:numPr>
              <w:rPr>
                <w:rFonts w:ascii="Arial" w:hAnsi="Arial" w:cs="Arial"/>
                <w:sz w:val="24"/>
                <w:szCs w:val="24"/>
              </w:rPr>
            </w:pPr>
            <w:r w:rsidRPr="002F48FD">
              <w:rPr>
                <w:rFonts w:ascii="Arial" w:hAnsi="Arial" w:cs="Arial"/>
                <w:sz w:val="24"/>
                <w:szCs w:val="24"/>
              </w:rPr>
              <w:t xml:space="preserve">Always start with the verb, and then the object and then the standard (do something, to something, how well). </w:t>
            </w:r>
          </w:p>
          <w:p w14:paraId="3FCC01A5" w14:textId="19127689" w:rsidR="00571CEE" w:rsidRPr="00DB7FD1" w:rsidRDefault="00DB7FD1" w:rsidP="00DB7FD1">
            <w:pPr>
              <w:pStyle w:val="ListParagraph"/>
              <w:numPr>
                <w:ilvl w:val="0"/>
                <w:numId w:val="6"/>
              </w:numPr>
              <w:rPr>
                <w:rFonts w:ascii="Arial" w:hAnsi="Arial" w:cs="Arial"/>
                <w:sz w:val="24"/>
                <w:szCs w:val="24"/>
              </w:rPr>
            </w:pPr>
            <w:r>
              <w:rPr>
                <w:rFonts w:ascii="Arial" w:hAnsi="Arial" w:cs="Arial"/>
                <w:sz w:val="24"/>
                <w:szCs w:val="24"/>
              </w:rPr>
              <w:t xml:space="preserve">You should be able to </w:t>
            </w:r>
            <w:r w:rsidR="00571CEE" w:rsidRPr="00DB7FD1">
              <w:rPr>
                <w:rFonts w:ascii="Arial" w:hAnsi="Arial" w:cs="Arial"/>
                <w:sz w:val="24"/>
                <w:szCs w:val="24"/>
              </w:rPr>
              <w:t xml:space="preserve">prefix </w:t>
            </w:r>
            <w:r>
              <w:rPr>
                <w:rFonts w:ascii="Arial" w:hAnsi="Arial" w:cs="Arial"/>
                <w:sz w:val="24"/>
                <w:szCs w:val="24"/>
              </w:rPr>
              <w:t>PCs</w:t>
            </w:r>
            <w:r w:rsidR="00571CEE" w:rsidRPr="00DB7FD1">
              <w:rPr>
                <w:rFonts w:ascii="Arial" w:hAnsi="Arial" w:cs="Arial"/>
                <w:sz w:val="24"/>
                <w:szCs w:val="24"/>
              </w:rPr>
              <w:t xml:space="preserve"> with ‘you must be able </w:t>
            </w:r>
            <w:r w:rsidR="00FF72EF" w:rsidRPr="00DB7FD1">
              <w:rPr>
                <w:rFonts w:ascii="Arial" w:hAnsi="Arial" w:cs="Arial"/>
                <w:sz w:val="24"/>
                <w:szCs w:val="24"/>
              </w:rPr>
              <w:t>to’.</w:t>
            </w:r>
          </w:p>
          <w:p w14:paraId="1067F6EE" w14:textId="0E12E245" w:rsidR="00571CEE" w:rsidRPr="002F48FD" w:rsidRDefault="00892D75" w:rsidP="00571CEE">
            <w:pPr>
              <w:pStyle w:val="ListParagraph"/>
              <w:numPr>
                <w:ilvl w:val="0"/>
                <w:numId w:val="6"/>
              </w:numPr>
              <w:rPr>
                <w:rFonts w:ascii="Arial" w:hAnsi="Arial" w:cs="Arial"/>
                <w:sz w:val="24"/>
                <w:szCs w:val="24"/>
              </w:rPr>
            </w:pPr>
            <w:r w:rsidRPr="002F48FD">
              <w:rPr>
                <w:rFonts w:ascii="Arial" w:hAnsi="Arial" w:cs="Arial"/>
                <w:sz w:val="24"/>
                <w:szCs w:val="24"/>
              </w:rPr>
              <w:t xml:space="preserve">Ask yourself - </w:t>
            </w:r>
            <w:r w:rsidR="00571CEE" w:rsidRPr="002F48FD">
              <w:rPr>
                <w:rFonts w:ascii="Arial" w:hAnsi="Arial" w:cs="Arial"/>
                <w:sz w:val="24"/>
                <w:szCs w:val="24"/>
              </w:rPr>
              <w:t xml:space="preserve">can the criteria be performed badly and still be achieved by the learner? If yes, then it needs changed. </w:t>
            </w:r>
          </w:p>
          <w:p w14:paraId="34A1A75E" w14:textId="1485C3BD" w:rsidR="00B61EC3" w:rsidRPr="002F48FD" w:rsidRDefault="00571CEE" w:rsidP="00B61EC3">
            <w:pPr>
              <w:pStyle w:val="ListParagraph"/>
              <w:numPr>
                <w:ilvl w:val="0"/>
                <w:numId w:val="6"/>
              </w:numPr>
              <w:rPr>
                <w:rFonts w:ascii="Arial" w:hAnsi="Arial" w:cs="Arial"/>
                <w:sz w:val="24"/>
                <w:szCs w:val="24"/>
              </w:rPr>
            </w:pPr>
            <w:r w:rsidRPr="002F48FD">
              <w:rPr>
                <w:rFonts w:ascii="Arial" w:hAnsi="Arial" w:cs="Arial"/>
                <w:sz w:val="24"/>
                <w:szCs w:val="24"/>
              </w:rPr>
              <w:t xml:space="preserve">Although not all NOS will be used in qualifications or to </w:t>
            </w:r>
            <w:r w:rsidR="00DB7FD1">
              <w:rPr>
                <w:rFonts w:ascii="Arial" w:hAnsi="Arial" w:cs="Arial"/>
                <w:sz w:val="24"/>
                <w:szCs w:val="24"/>
              </w:rPr>
              <w:t>i</w:t>
            </w:r>
            <w:r w:rsidRPr="002F48FD">
              <w:rPr>
                <w:rFonts w:ascii="Arial" w:hAnsi="Arial" w:cs="Arial"/>
                <w:sz w:val="24"/>
                <w:szCs w:val="24"/>
              </w:rPr>
              <w:t>nform qualification</w:t>
            </w:r>
            <w:r w:rsidR="00367EDB" w:rsidRPr="002F48FD">
              <w:rPr>
                <w:rFonts w:ascii="Arial" w:hAnsi="Arial" w:cs="Arial"/>
                <w:sz w:val="24"/>
                <w:szCs w:val="24"/>
              </w:rPr>
              <w:t>s</w:t>
            </w:r>
            <w:r w:rsidRPr="002F48FD">
              <w:rPr>
                <w:rFonts w:ascii="Arial" w:hAnsi="Arial" w:cs="Arial"/>
                <w:sz w:val="24"/>
                <w:szCs w:val="24"/>
              </w:rPr>
              <w:t xml:space="preserve"> </w:t>
            </w:r>
            <w:r w:rsidR="00DB7FD1">
              <w:rPr>
                <w:rFonts w:ascii="Arial" w:hAnsi="Arial" w:cs="Arial"/>
                <w:sz w:val="24"/>
                <w:szCs w:val="24"/>
              </w:rPr>
              <w:t>you should</w:t>
            </w:r>
            <w:r w:rsidRPr="002F48FD">
              <w:rPr>
                <w:rFonts w:ascii="Arial" w:hAnsi="Arial" w:cs="Arial"/>
                <w:sz w:val="24"/>
                <w:szCs w:val="24"/>
              </w:rPr>
              <w:t xml:space="preserve"> consider how PC</w:t>
            </w:r>
            <w:r w:rsidR="00DB7FD1">
              <w:rPr>
                <w:rFonts w:ascii="Arial" w:hAnsi="Arial" w:cs="Arial"/>
                <w:sz w:val="24"/>
                <w:szCs w:val="24"/>
              </w:rPr>
              <w:t>s</w:t>
            </w:r>
            <w:r w:rsidRPr="002F48FD">
              <w:rPr>
                <w:rFonts w:ascii="Arial" w:hAnsi="Arial" w:cs="Arial"/>
                <w:sz w:val="24"/>
                <w:szCs w:val="24"/>
              </w:rPr>
              <w:t xml:space="preserve"> will be assessed</w:t>
            </w:r>
            <w:r w:rsidR="00DB7FD1">
              <w:rPr>
                <w:rFonts w:ascii="Arial" w:hAnsi="Arial" w:cs="Arial"/>
                <w:sz w:val="24"/>
                <w:szCs w:val="24"/>
              </w:rPr>
              <w:t xml:space="preserve"> </w:t>
            </w:r>
            <w:r w:rsidR="00B61EC3" w:rsidRPr="002F48FD">
              <w:rPr>
                <w:rFonts w:ascii="Arial" w:hAnsi="Arial" w:cs="Arial"/>
                <w:sz w:val="24"/>
                <w:szCs w:val="24"/>
              </w:rPr>
              <w:t>(they should be assessable in a fair and consistent manner).</w:t>
            </w:r>
          </w:p>
          <w:p w14:paraId="53FA2CF0" w14:textId="77777777" w:rsidR="00571CEE" w:rsidRPr="002F48FD" w:rsidRDefault="00571CEE" w:rsidP="00571CEE">
            <w:pPr>
              <w:pStyle w:val="ListParagraph"/>
              <w:numPr>
                <w:ilvl w:val="0"/>
                <w:numId w:val="6"/>
              </w:numPr>
              <w:rPr>
                <w:rFonts w:ascii="Arial" w:hAnsi="Arial" w:cs="Arial"/>
                <w:sz w:val="24"/>
                <w:szCs w:val="24"/>
              </w:rPr>
            </w:pPr>
            <w:r w:rsidRPr="002F48FD">
              <w:rPr>
                <w:rFonts w:ascii="Arial" w:hAnsi="Arial" w:cs="Arial"/>
                <w:sz w:val="24"/>
                <w:szCs w:val="24"/>
              </w:rPr>
              <w:t xml:space="preserve">Make sure all performance criteria relate back to the title of the NOS. </w:t>
            </w:r>
          </w:p>
          <w:p w14:paraId="3F9AE035" w14:textId="53651C0E" w:rsidR="00571CEE" w:rsidRPr="002F48FD" w:rsidRDefault="0003270F" w:rsidP="00571CEE">
            <w:pPr>
              <w:pStyle w:val="ListParagraph"/>
              <w:numPr>
                <w:ilvl w:val="0"/>
                <w:numId w:val="6"/>
              </w:numPr>
              <w:rPr>
                <w:rFonts w:ascii="Arial" w:hAnsi="Arial" w:cs="Arial"/>
                <w:sz w:val="24"/>
                <w:szCs w:val="24"/>
              </w:rPr>
            </w:pPr>
            <w:r>
              <w:rPr>
                <w:rFonts w:ascii="Arial" w:hAnsi="Arial" w:cs="Arial"/>
                <w:sz w:val="24"/>
                <w:szCs w:val="24"/>
              </w:rPr>
              <w:t>U</w:t>
            </w:r>
            <w:r w:rsidR="00571CEE" w:rsidRPr="002F48FD">
              <w:rPr>
                <w:rFonts w:ascii="Arial" w:hAnsi="Arial" w:cs="Arial"/>
                <w:sz w:val="24"/>
                <w:szCs w:val="24"/>
              </w:rPr>
              <w:t xml:space="preserve">se verbs that will </w:t>
            </w:r>
            <w:r w:rsidR="00DB7FD1">
              <w:rPr>
                <w:rFonts w:ascii="Arial" w:hAnsi="Arial" w:cs="Arial"/>
                <w:sz w:val="24"/>
                <w:szCs w:val="24"/>
              </w:rPr>
              <w:t xml:space="preserve">allow for the </w:t>
            </w:r>
            <w:r w:rsidR="00571CEE" w:rsidRPr="002F48FD">
              <w:rPr>
                <w:rFonts w:ascii="Arial" w:hAnsi="Arial" w:cs="Arial"/>
                <w:sz w:val="24"/>
                <w:szCs w:val="24"/>
              </w:rPr>
              <w:t>measure</w:t>
            </w:r>
            <w:r w:rsidR="00DB7FD1">
              <w:rPr>
                <w:rFonts w:ascii="Arial" w:hAnsi="Arial" w:cs="Arial"/>
                <w:sz w:val="24"/>
                <w:szCs w:val="24"/>
              </w:rPr>
              <w:t>ment of</w:t>
            </w:r>
            <w:r w:rsidR="00571CEE" w:rsidRPr="002F48FD">
              <w:rPr>
                <w:rFonts w:ascii="Arial" w:hAnsi="Arial" w:cs="Arial"/>
                <w:sz w:val="24"/>
                <w:szCs w:val="24"/>
              </w:rPr>
              <w:t xml:space="preserve"> performance and not knowledge.</w:t>
            </w:r>
          </w:p>
          <w:p w14:paraId="3398361C" w14:textId="659E0C5D" w:rsidR="00571CEE" w:rsidRPr="002F48FD" w:rsidRDefault="00571CEE" w:rsidP="00571CEE">
            <w:pPr>
              <w:pStyle w:val="ListParagraph"/>
              <w:numPr>
                <w:ilvl w:val="0"/>
                <w:numId w:val="6"/>
              </w:numPr>
              <w:rPr>
                <w:rFonts w:ascii="Arial" w:hAnsi="Arial" w:cs="Arial"/>
                <w:sz w:val="24"/>
                <w:szCs w:val="24"/>
              </w:rPr>
            </w:pPr>
            <w:r w:rsidRPr="002F48FD">
              <w:rPr>
                <w:rFonts w:ascii="Arial" w:hAnsi="Arial" w:cs="Arial"/>
                <w:sz w:val="24"/>
                <w:szCs w:val="24"/>
              </w:rPr>
              <w:t xml:space="preserve">Use consistent language and terminology both within the NOS and across the suite of </w:t>
            </w:r>
            <w:r w:rsidR="00FF72EF" w:rsidRPr="002F48FD">
              <w:rPr>
                <w:rFonts w:ascii="Arial" w:hAnsi="Arial" w:cs="Arial"/>
                <w:sz w:val="24"/>
                <w:szCs w:val="24"/>
              </w:rPr>
              <w:t>NOS.</w:t>
            </w:r>
          </w:p>
          <w:p w14:paraId="2175E8A6" w14:textId="05D4FD6F" w:rsidR="00E4557C" w:rsidRPr="002F48FD" w:rsidRDefault="00892D75" w:rsidP="00FD2E7D">
            <w:pPr>
              <w:pStyle w:val="ListParagraph"/>
              <w:numPr>
                <w:ilvl w:val="0"/>
                <w:numId w:val="1"/>
              </w:numPr>
              <w:rPr>
                <w:rFonts w:ascii="Arial" w:hAnsi="Arial" w:cs="Arial"/>
                <w:sz w:val="24"/>
                <w:szCs w:val="24"/>
              </w:rPr>
            </w:pPr>
            <w:r w:rsidRPr="002F48FD">
              <w:rPr>
                <w:rFonts w:ascii="Arial" w:hAnsi="Arial" w:cs="Arial"/>
                <w:sz w:val="24"/>
                <w:szCs w:val="24"/>
              </w:rPr>
              <w:t>Write in plural – (</w:t>
            </w:r>
            <w:r w:rsidRPr="002F48FD">
              <w:rPr>
                <w:rFonts w:ascii="Arial" w:hAnsi="Arial" w:cs="Arial"/>
                <w:i/>
                <w:sz w:val="24"/>
                <w:szCs w:val="24"/>
              </w:rPr>
              <w:t xml:space="preserve">risks </w:t>
            </w:r>
            <w:r w:rsidRPr="00227717">
              <w:rPr>
                <w:rFonts w:ascii="Arial" w:hAnsi="Arial" w:cs="Arial"/>
                <w:iCs/>
                <w:sz w:val="24"/>
                <w:szCs w:val="24"/>
              </w:rPr>
              <w:t>not</w:t>
            </w:r>
            <w:r w:rsidRPr="002F48FD">
              <w:rPr>
                <w:rFonts w:ascii="Arial" w:hAnsi="Arial" w:cs="Arial"/>
                <w:i/>
                <w:sz w:val="24"/>
                <w:szCs w:val="24"/>
              </w:rPr>
              <w:t xml:space="preserve"> the risk</w:t>
            </w:r>
            <w:r w:rsidRPr="002F48FD">
              <w:rPr>
                <w:rFonts w:ascii="Arial" w:hAnsi="Arial" w:cs="Arial"/>
                <w:sz w:val="24"/>
                <w:szCs w:val="24"/>
              </w:rPr>
              <w:t>).  Writing in singular suggests the criteria may only need to be met once</w:t>
            </w:r>
          </w:p>
        </w:tc>
      </w:tr>
      <w:tr w:rsidR="00E4557C" w:rsidRPr="002F48FD" w14:paraId="55E9E578" w14:textId="77777777" w:rsidTr="00E4557C">
        <w:tc>
          <w:tcPr>
            <w:tcW w:w="13948" w:type="dxa"/>
          </w:tcPr>
          <w:p w14:paraId="7641D088" w14:textId="77777777" w:rsidR="00E4557C" w:rsidRPr="002F48FD" w:rsidRDefault="00571CEE" w:rsidP="00FD2E7D">
            <w:pPr>
              <w:rPr>
                <w:rFonts w:ascii="Arial" w:hAnsi="Arial" w:cs="Arial"/>
                <w:b/>
                <w:i/>
                <w:sz w:val="24"/>
                <w:szCs w:val="24"/>
              </w:rPr>
            </w:pPr>
            <w:r w:rsidRPr="002F48FD">
              <w:rPr>
                <w:rFonts w:ascii="Arial" w:hAnsi="Arial" w:cs="Arial"/>
                <w:b/>
                <w:i/>
                <w:sz w:val="24"/>
                <w:szCs w:val="24"/>
              </w:rPr>
              <w:lastRenderedPageBreak/>
              <w:t>Avoid</w:t>
            </w:r>
          </w:p>
        </w:tc>
      </w:tr>
      <w:tr w:rsidR="00E4557C" w:rsidRPr="002F48FD" w14:paraId="3AC1A37B" w14:textId="77777777" w:rsidTr="00E4557C">
        <w:tc>
          <w:tcPr>
            <w:tcW w:w="13948" w:type="dxa"/>
          </w:tcPr>
          <w:p w14:paraId="09151460" w14:textId="7ED561A0" w:rsidR="00571CEE" w:rsidRDefault="00571CEE" w:rsidP="00791494">
            <w:pPr>
              <w:pStyle w:val="ListParagraph"/>
              <w:numPr>
                <w:ilvl w:val="0"/>
                <w:numId w:val="7"/>
              </w:numPr>
              <w:rPr>
                <w:rFonts w:ascii="Arial" w:hAnsi="Arial" w:cs="Arial"/>
                <w:i/>
                <w:sz w:val="24"/>
                <w:szCs w:val="24"/>
              </w:rPr>
            </w:pPr>
            <w:r w:rsidRPr="002F48FD">
              <w:rPr>
                <w:rFonts w:ascii="Arial" w:hAnsi="Arial" w:cs="Arial"/>
                <w:sz w:val="24"/>
                <w:szCs w:val="24"/>
              </w:rPr>
              <w:t>Using adverbs</w:t>
            </w:r>
            <w:r w:rsidR="00C77A24" w:rsidRPr="002F48FD">
              <w:rPr>
                <w:rFonts w:ascii="Arial" w:hAnsi="Arial" w:cs="Arial"/>
                <w:sz w:val="24"/>
                <w:szCs w:val="24"/>
              </w:rPr>
              <w:t xml:space="preserve"> </w:t>
            </w:r>
            <w:r w:rsidRPr="002F48FD">
              <w:rPr>
                <w:rFonts w:ascii="Arial" w:hAnsi="Arial" w:cs="Arial"/>
                <w:sz w:val="24"/>
                <w:szCs w:val="24"/>
              </w:rPr>
              <w:t>(qualifiers) as a standard to measure performance as the</w:t>
            </w:r>
            <w:r w:rsidR="00C77A24" w:rsidRPr="002F48FD">
              <w:rPr>
                <w:rFonts w:ascii="Arial" w:hAnsi="Arial" w:cs="Arial"/>
                <w:sz w:val="24"/>
                <w:szCs w:val="24"/>
              </w:rPr>
              <w:t>y are difficult to measure (</w:t>
            </w:r>
            <w:r w:rsidR="00C77A24" w:rsidRPr="0075086F">
              <w:rPr>
                <w:rFonts w:ascii="Arial" w:hAnsi="Arial" w:cs="Arial"/>
                <w:iCs/>
                <w:sz w:val="24"/>
                <w:szCs w:val="24"/>
              </w:rPr>
              <w:t>for example</w:t>
            </w:r>
            <w:r w:rsidR="0075086F">
              <w:rPr>
                <w:rFonts w:ascii="Arial" w:hAnsi="Arial" w:cs="Arial"/>
                <w:iCs/>
                <w:sz w:val="24"/>
                <w:szCs w:val="24"/>
              </w:rPr>
              <w:t xml:space="preserve"> </w:t>
            </w:r>
            <w:r w:rsidR="0075086F">
              <w:rPr>
                <w:rFonts w:ascii="Arial" w:hAnsi="Arial" w:cs="Arial"/>
                <w:i/>
                <w:sz w:val="24"/>
                <w:szCs w:val="24"/>
              </w:rPr>
              <w:t>-</w:t>
            </w:r>
            <w:r w:rsidR="00C77A24" w:rsidRPr="002F48FD">
              <w:rPr>
                <w:rFonts w:ascii="Arial" w:hAnsi="Arial" w:cs="Arial"/>
                <w:i/>
                <w:sz w:val="24"/>
                <w:szCs w:val="24"/>
              </w:rPr>
              <w:t xml:space="preserve"> </w:t>
            </w:r>
            <w:r w:rsidR="001764D5" w:rsidRPr="002F48FD">
              <w:rPr>
                <w:rFonts w:ascii="Arial" w:hAnsi="Arial" w:cs="Arial"/>
                <w:i/>
                <w:sz w:val="24"/>
                <w:szCs w:val="24"/>
              </w:rPr>
              <w:t>‘promptly’</w:t>
            </w:r>
            <w:r w:rsidRPr="002F48FD">
              <w:rPr>
                <w:rFonts w:ascii="Arial" w:hAnsi="Arial" w:cs="Arial"/>
                <w:i/>
                <w:sz w:val="24"/>
                <w:szCs w:val="24"/>
              </w:rPr>
              <w:t xml:space="preserve"> </w:t>
            </w:r>
            <w:r w:rsidR="001764D5" w:rsidRPr="002F48FD">
              <w:rPr>
                <w:rFonts w:ascii="Arial" w:hAnsi="Arial" w:cs="Arial"/>
                <w:i/>
                <w:sz w:val="24"/>
                <w:szCs w:val="24"/>
              </w:rPr>
              <w:t>or ‘timely’</w:t>
            </w:r>
            <w:r w:rsidRPr="002F48FD">
              <w:rPr>
                <w:rFonts w:ascii="Arial" w:hAnsi="Arial" w:cs="Arial"/>
                <w:i/>
                <w:sz w:val="24"/>
                <w:szCs w:val="24"/>
              </w:rPr>
              <w:t xml:space="preserve"> could be replaced with ‘within organis</w:t>
            </w:r>
            <w:r w:rsidR="001764D5" w:rsidRPr="002F48FD">
              <w:rPr>
                <w:rFonts w:ascii="Arial" w:hAnsi="Arial" w:cs="Arial"/>
                <w:i/>
                <w:sz w:val="24"/>
                <w:szCs w:val="24"/>
              </w:rPr>
              <w:t>ational timescales’)</w:t>
            </w:r>
          </w:p>
          <w:p w14:paraId="680F655A" w14:textId="5946F6EC" w:rsidR="00DB7FD1" w:rsidRPr="00E63BD2" w:rsidRDefault="00DB7FD1" w:rsidP="00791494">
            <w:pPr>
              <w:pStyle w:val="ListParagraph"/>
              <w:numPr>
                <w:ilvl w:val="0"/>
                <w:numId w:val="7"/>
              </w:numPr>
              <w:rPr>
                <w:rFonts w:ascii="Arial" w:hAnsi="Arial" w:cs="Arial"/>
                <w:sz w:val="24"/>
                <w:szCs w:val="24"/>
              </w:rPr>
            </w:pPr>
            <w:r w:rsidRPr="002F48FD">
              <w:rPr>
                <w:rFonts w:ascii="Arial" w:hAnsi="Arial" w:cs="Arial"/>
                <w:sz w:val="24"/>
                <w:szCs w:val="24"/>
              </w:rPr>
              <w:t xml:space="preserve">Using </w:t>
            </w:r>
            <w:r>
              <w:rPr>
                <w:rFonts w:ascii="Arial" w:hAnsi="Arial" w:cs="Arial"/>
                <w:sz w:val="24"/>
                <w:szCs w:val="24"/>
              </w:rPr>
              <w:t xml:space="preserve">difficult to assess </w:t>
            </w:r>
            <w:r w:rsidRPr="002F48FD">
              <w:rPr>
                <w:rFonts w:ascii="Arial" w:hAnsi="Arial" w:cs="Arial"/>
                <w:sz w:val="24"/>
                <w:szCs w:val="24"/>
              </w:rPr>
              <w:t>verbs (</w:t>
            </w:r>
            <w:r w:rsidR="0075086F">
              <w:rPr>
                <w:rFonts w:ascii="Arial" w:hAnsi="Arial" w:cs="Arial"/>
                <w:sz w:val="24"/>
                <w:szCs w:val="24"/>
              </w:rPr>
              <w:t xml:space="preserve">for example - </w:t>
            </w:r>
            <w:r w:rsidRPr="0075086F">
              <w:rPr>
                <w:rFonts w:ascii="Arial" w:hAnsi="Arial" w:cs="Arial"/>
                <w:i/>
                <w:iCs/>
                <w:sz w:val="24"/>
                <w:szCs w:val="24"/>
              </w:rPr>
              <w:t>recognise, ensure</w:t>
            </w:r>
            <w:r w:rsidRPr="002F48FD">
              <w:rPr>
                <w:rFonts w:ascii="Arial" w:hAnsi="Arial" w:cs="Arial"/>
                <w:sz w:val="24"/>
                <w:szCs w:val="24"/>
              </w:rPr>
              <w:t>)</w:t>
            </w:r>
            <w:r>
              <w:rPr>
                <w:rFonts w:ascii="Arial" w:hAnsi="Arial" w:cs="Arial"/>
                <w:sz w:val="24"/>
                <w:szCs w:val="24"/>
              </w:rPr>
              <w:t xml:space="preserve"> and </w:t>
            </w:r>
            <w:r w:rsidRPr="002F48FD">
              <w:rPr>
                <w:rFonts w:ascii="Arial" w:hAnsi="Arial" w:cs="Arial"/>
                <w:sz w:val="24"/>
                <w:szCs w:val="24"/>
              </w:rPr>
              <w:t xml:space="preserve">phrases </w:t>
            </w:r>
            <w:r>
              <w:rPr>
                <w:rFonts w:ascii="Arial" w:hAnsi="Arial" w:cs="Arial"/>
                <w:sz w:val="24"/>
                <w:szCs w:val="24"/>
              </w:rPr>
              <w:t>(</w:t>
            </w:r>
            <w:r w:rsidR="0075086F">
              <w:rPr>
                <w:rFonts w:ascii="Arial" w:hAnsi="Arial" w:cs="Arial"/>
                <w:sz w:val="24"/>
                <w:szCs w:val="24"/>
              </w:rPr>
              <w:t xml:space="preserve">for example - </w:t>
            </w:r>
            <w:r w:rsidRPr="0075086F">
              <w:rPr>
                <w:rFonts w:ascii="Arial" w:hAnsi="Arial" w:cs="Arial"/>
                <w:i/>
                <w:iCs/>
                <w:sz w:val="24"/>
                <w:szCs w:val="24"/>
              </w:rPr>
              <w:t>develop an appreciation of</w:t>
            </w:r>
            <w:r w:rsidR="00E63BD2">
              <w:rPr>
                <w:rFonts w:ascii="Arial" w:hAnsi="Arial" w:cs="Arial"/>
                <w:sz w:val="24"/>
                <w:szCs w:val="24"/>
              </w:rPr>
              <w:t>)</w:t>
            </w:r>
            <w:r w:rsidRPr="002F48FD">
              <w:rPr>
                <w:rFonts w:ascii="Arial" w:hAnsi="Arial" w:cs="Arial"/>
                <w:sz w:val="24"/>
                <w:szCs w:val="24"/>
              </w:rPr>
              <w:t xml:space="preserve"> </w:t>
            </w:r>
          </w:p>
          <w:p w14:paraId="08BB49F2" w14:textId="77777777" w:rsidR="00571CEE" w:rsidRPr="002F48FD" w:rsidRDefault="00571CEE" w:rsidP="00791494">
            <w:pPr>
              <w:pStyle w:val="ListParagraph"/>
              <w:numPr>
                <w:ilvl w:val="0"/>
                <w:numId w:val="7"/>
              </w:numPr>
              <w:rPr>
                <w:rFonts w:ascii="Arial" w:hAnsi="Arial" w:cs="Arial"/>
                <w:sz w:val="24"/>
                <w:szCs w:val="24"/>
              </w:rPr>
            </w:pPr>
            <w:r w:rsidRPr="002F48FD">
              <w:rPr>
                <w:rFonts w:ascii="Arial" w:hAnsi="Arial" w:cs="Arial"/>
                <w:sz w:val="24"/>
                <w:szCs w:val="24"/>
              </w:rPr>
              <w:t xml:space="preserve">Adding performance that don’t always happen (exceptions). If the activity doesn’t occur regularly then think about whether it should be added to the knowledge instead of the performance. </w:t>
            </w:r>
          </w:p>
          <w:p w14:paraId="3E51B2F4" w14:textId="0A0B002A" w:rsidR="00571CEE" w:rsidRPr="002F48FD" w:rsidRDefault="00892D75" w:rsidP="00791494">
            <w:pPr>
              <w:pStyle w:val="ListParagraph"/>
              <w:numPr>
                <w:ilvl w:val="0"/>
                <w:numId w:val="7"/>
              </w:numPr>
              <w:rPr>
                <w:rFonts w:ascii="Arial" w:hAnsi="Arial" w:cs="Arial"/>
                <w:sz w:val="24"/>
                <w:szCs w:val="24"/>
              </w:rPr>
            </w:pPr>
            <w:r w:rsidRPr="002F48FD">
              <w:rPr>
                <w:rFonts w:ascii="Arial" w:hAnsi="Arial" w:cs="Arial"/>
                <w:sz w:val="24"/>
                <w:szCs w:val="24"/>
              </w:rPr>
              <w:t>D</w:t>
            </w:r>
            <w:r w:rsidR="00571CEE" w:rsidRPr="002F48FD">
              <w:rPr>
                <w:rFonts w:ascii="Arial" w:hAnsi="Arial" w:cs="Arial"/>
                <w:sz w:val="24"/>
                <w:szCs w:val="24"/>
              </w:rPr>
              <w:t xml:space="preserve">uplication of criteria. </w:t>
            </w:r>
          </w:p>
          <w:p w14:paraId="5F4B0A5D" w14:textId="4418DB92" w:rsidR="00892D75" w:rsidRPr="002F48FD" w:rsidRDefault="00892D75" w:rsidP="00791494">
            <w:pPr>
              <w:pStyle w:val="ListParagraph"/>
              <w:numPr>
                <w:ilvl w:val="0"/>
                <w:numId w:val="7"/>
              </w:numPr>
              <w:rPr>
                <w:rFonts w:ascii="Arial" w:hAnsi="Arial" w:cs="Arial"/>
                <w:sz w:val="24"/>
                <w:szCs w:val="24"/>
              </w:rPr>
            </w:pPr>
            <w:r w:rsidRPr="002F48FD">
              <w:rPr>
                <w:rFonts w:ascii="Arial" w:hAnsi="Arial" w:cs="Arial"/>
                <w:sz w:val="24"/>
                <w:szCs w:val="24"/>
              </w:rPr>
              <w:t>Reference to specific pieces of legislation</w:t>
            </w:r>
            <w:r w:rsidR="00E63BD2">
              <w:rPr>
                <w:rFonts w:ascii="Arial" w:hAnsi="Arial" w:cs="Arial"/>
                <w:sz w:val="24"/>
                <w:szCs w:val="24"/>
              </w:rPr>
              <w:t xml:space="preserve"> and n</w:t>
            </w:r>
            <w:r w:rsidRPr="002F48FD">
              <w:rPr>
                <w:rFonts w:ascii="Arial" w:hAnsi="Arial" w:cs="Arial"/>
                <w:sz w:val="24"/>
                <w:szCs w:val="24"/>
              </w:rPr>
              <w:t xml:space="preserve">aming specific </w:t>
            </w:r>
            <w:r w:rsidR="00FF72EF" w:rsidRPr="002F48FD">
              <w:rPr>
                <w:rFonts w:ascii="Arial" w:hAnsi="Arial" w:cs="Arial"/>
                <w:sz w:val="24"/>
                <w:szCs w:val="24"/>
              </w:rPr>
              <w:t>legislation.</w:t>
            </w:r>
          </w:p>
          <w:p w14:paraId="5CD975D0" w14:textId="28BA73BE" w:rsidR="00571CEE" w:rsidRPr="002F48FD" w:rsidRDefault="00571CEE" w:rsidP="00791494">
            <w:pPr>
              <w:pStyle w:val="ListParagraph"/>
              <w:numPr>
                <w:ilvl w:val="0"/>
                <w:numId w:val="7"/>
              </w:numPr>
              <w:rPr>
                <w:rFonts w:ascii="Arial" w:hAnsi="Arial" w:cs="Arial"/>
                <w:sz w:val="24"/>
                <w:szCs w:val="24"/>
              </w:rPr>
            </w:pPr>
            <w:r w:rsidRPr="002F48FD">
              <w:rPr>
                <w:rFonts w:ascii="Arial" w:hAnsi="Arial" w:cs="Arial"/>
                <w:sz w:val="24"/>
                <w:szCs w:val="24"/>
              </w:rPr>
              <w:t xml:space="preserve">Using ‘behaviours’ as the standard as they </w:t>
            </w:r>
            <w:r w:rsidR="006E6459" w:rsidRPr="002F48FD">
              <w:rPr>
                <w:rFonts w:ascii="Arial" w:hAnsi="Arial" w:cs="Arial"/>
                <w:sz w:val="24"/>
                <w:szCs w:val="24"/>
              </w:rPr>
              <w:t xml:space="preserve">are subjective and </w:t>
            </w:r>
            <w:r w:rsidRPr="002F48FD">
              <w:rPr>
                <w:rFonts w:ascii="Arial" w:hAnsi="Arial" w:cs="Arial"/>
                <w:sz w:val="24"/>
                <w:szCs w:val="24"/>
              </w:rPr>
              <w:t>difficult to assess</w:t>
            </w:r>
            <w:r w:rsidR="006E6459" w:rsidRPr="002F48FD">
              <w:rPr>
                <w:rFonts w:ascii="Arial" w:hAnsi="Arial" w:cs="Arial"/>
                <w:sz w:val="24"/>
                <w:szCs w:val="24"/>
              </w:rPr>
              <w:t xml:space="preserve"> with any level of consistency.</w:t>
            </w:r>
          </w:p>
          <w:p w14:paraId="1D899936" w14:textId="77777777" w:rsidR="00571CEE" w:rsidRPr="002F48FD" w:rsidRDefault="001764D5" w:rsidP="00791494">
            <w:pPr>
              <w:pStyle w:val="ListParagraph"/>
              <w:numPr>
                <w:ilvl w:val="0"/>
                <w:numId w:val="7"/>
              </w:numPr>
              <w:rPr>
                <w:rFonts w:ascii="Arial" w:hAnsi="Arial" w:cs="Arial"/>
                <w:sz w:val="24"/>
                <w:szCs w:val="24"/>
              </w:rPr>
            </w:pPr>
            <w:r w:rsidRPr="002F48FD">
              <w:rPr>
                <w:rFonts w:ascii="Arial" w:hAnsi="Arial" w:cs="Arial"/>
                <w:sz w:val="24"/>
                <w:szCs w:val="24"/>
              </w:rPr>
              <w:t>Including examples</w:t>
            </w:r>
          </w:p>
          <w:p w14:paraId="42C76EA1" w14:textId="77777777" w:rsidR="00571CEE" w:rsidRPr="002F48FD" w:rsidRDefault="00571CEE" w:rsidP="00791494">
            <w:pPr>
              <w:pStyle w:val="ListParagraph"/>
              <w:numPr>
                <w:ilvl w:val="0"/>
                <w:numId w:val="7"/>
              </w:numPr>
              <w:rPr>
                <w:rFonts w:ascii="Arial" w:hAnsi="Arial" w:cs="Arial"/>
                <w:sz w:val="24"/>
                <w:szCs w:val="24"/>
              </w:rPr>
            </w:pPr>
            <w:r w:rsidRPr="002F48FD">
              <w:rPr>
                <w:rFonts w:ascii="Arial" w:hAnsi="Arial" w:cs="Arial"/>
                <w:sz w:val="24"/>
                <w:szCs w:val="24"/>
              </w:rPr>
              <w:t xml:space="preserve">Lists of items to be covered – consider whether they are essential or whether they can be expressed by a </w:t>
            </w:r>
            <w:r w:rsidR="001764D5" w:rsidRPr="002F48FD">
              <w:rPr>
                <w:rFonts w:ascii="Arial" w:hAnsi="Arial" w:cs="Arial"/>
                <w:sz w:val="24"/>
                <w:szCs w:val="24"/>
              </w:rPr>
              <w:t>single statement.  Or, alternatively included in the Scope/Range.</w:t>
            </w:r>
          </w:p>
          <w:p w14:paraId="77EBF14C" w14:textId="2C1FE350" w:rsidR="00571CEE" w:rsidRDefault="00571CEE" w:rsidP="00791494">
            <w:pPr>
              <w:pStyle w:val="ListParagraph"/>
              <w:numPr>
                <w:ilvl w:val="0"/>
                <w:numId w:val="7"/>
              </w:numPr>
              <w:rPr>
                <w:rFonts w:ascii="Arial" w:hAnsi="Arial" w:cs="Arial"/>
                <w:sz w:val="24"/>
                <w:szCs w:val="24"/>
              </w:rPr>
            </w:pPr>
            <w:r w:rsidRPr="002F48FD">
              <w:rPr>
                <w:rFonts w:ascii="Arial" w:hAnsi="Arial" w:cs="Arial"/>
                <w:sz w:val="24"/>
                <w:szCs w:val="24"/>
              </w:rPr>
              <w:t>Us</w:t>
            </w:r>
            <w:r w:rsidR="00892D75" w:rsidRPr="002F48FD">
              <w:rPr>
                <w:rFonts w:ascii="Arial" w:hAnsi="Arial" w:cs="Arial"/>
                <w:sz w:val="24"/>
                <w:szCs w:val="24"/>
              </w:rPr>
              <w:t xml:space="preserve">ing methods of assessment </w:t>
            </w:r>
            <w:r w:rsidR="00E63BD2">
              <w:rPr>
                <w:rFonts w:ascii="Arial" w:hAnsi="Arial" w:cs="Arial"/>
                <w:sz w:val="24"/>
                <w:szCs w:val="24"/>
              </w:rPr>
              <w:t>(</w:t>
            </w:r>
            <w:r w:rsidR="0075086F">
              <w:rPr>
                <w:rFonts w:ascii="Arial" w:hAnsi="Arial" w:cs="Arial"/>
                <w:sz w:val="24"/>
                <w:szCs w:val="24"/>
              </w:rPr>
              <w:t>for example</w:t>
            </w:r>
            <w:r w:rsidR="00E63BD2">
              <w:rPr>
                <w:rFonts w:ascii="Arial" w:hAnsi="Arial" w:cs="Arial"/>
                <w:sz w:val="24"/>
                <w:szCs w:val="24"/>
              </w:rPr>
              <w:t xml:space="preserve"> </w:t>
            </w:r>
            <w:r w:rsidR="0075086F">
              <w:rPr>
                <w:rFonts w:ascii="Arial" w:hAnsi="Arial" w:cs="Arial"/>
                <w:sz w:val="24"/>
                <w:szCs w:val="24"/>
              </w:rPr>
              <w:t xml:space="preserve">- </w:t>
            </w:r>
            <w:r w:rsidR="00E63BD2" w:rsidRPr="0075086F">
              <w:rPr>
                <w:rFonts w:ascii="Arial" w:hAnsi="Arial" w:cs="Arial"/>
                <w:i/>
                <w:iCs/>
                <w:sz w:val="24"/>
                <w:szCs w:val="24"/>
              </w:rPr>
              <w:t>o</w:t>
            </w:r>
            <w:r w:rsidRPr="0075086F">
              <w:rPr>
                <w:rFonts w:ascii="Arial" w:hAnsi="Arial" w:cs="Arial"/>
                <w:i/>
                <w:iCs/>
                <w:sz w:val="24"/>
                <w:szCs w:val="24"/>
              </w:rPr>
              <w:t>bserve</w:t>
            </w:r>
            <w:r w:rsidR="00892D75" w:rsidRPr="002F48FD">
              <w:rPr>
                <w:rFonts w:ascii="Arial" w:hAnsi="Arial" w:cs="Arial"/>
                <w:sz w:val="24"/>
                <w:szCs w:val="24"/>
              </w:rPr>
              <w:t>)</w:t>
            </w:r>
          </w:p>
          <w:p w14:paraId="3194F682" w14:textId="20008FC5" w:rsidR="007644F6" w:rsidRPr="007644F6" w:rsidRDefault="00791494" w:rsidP="00791494">
            <w:pPr>
              <w:pStyle w:val="ListParagraph"/>
              <w:numPr>
                <w:ilvl w:val="0"/>
                <w:numId w:val="7"/>
              </w:numPr>
              <w:rPr>
                <w:rFonts w:ascii="Arial" w:hAnsi="Arial" w:cs="Arial"/>
                <w:sz w:val="24"/>
                <w:szCs w:val="24"/>
              </w:rPr>
            </w:pPr>
            <w:r>
              <w:rPr>
                <w:rFonts w:ascii="Arial" w:hAnsi="Arial" w:cs="Arial"/>
                <w:sz w:val="24"/>
                <w:szCs w:val="24"/>
              </w:rPr>
              <w:t>Complex statements which contain multiple activities</w:t>
            </w:r>
          </w:p>
        </w:tc>
      </w:tr>
      <w:tr w:rsidR="00571CEE" w:rsidRPr="002F48FD" w14:paraId="5561042B" w14:textId="77777777" w:rsidTr="00571CEE">
        <w:tc>
          <w:tcPr>
            <w:tcW w:w="13948" w:type="dxa"/>
          </w:tcPr>
          <w:p w14:paraId="36D99CCC" w14:textId="77777777" w:rsidR="00571CEE" w:rsidRPr="002F48FD" w:rsidRDefault="00571CEE" w:rsidP="008714FE">
            <w:pPr>
              <w:rPr>
                <w:rFonts w:ascii="Arial" w:hAnsi="Arial" w:cs="Arial"/>
                <w:sz w:val="24"/>
                <w:szCs w:val="24"/>
              </w:rPr>
            </w:pPr>
            <w:r w:rsidRPr="002F48FD">
              <w:rPr>
                <w:rFonts w:ascii="Arial" w:hAnsi="Arial" w:cs="Arial"/>
                <w:b/>
                <w:sz w:val="24"/>
                <w:szCs w:val="24"/>
              </w:rPr>
              <w:t>Knowledge and Understanding</w:t>
            </w:r>
          </w:p>
        </w:tc>
      </w:tr>
      <w:tr w:rsidR="00571CEE" w:rsidRPr="002F48FD" w14:paraId="2CFDE1A0" w14:textId="77777777" w:rsidTr="00571CEE">
        <w:tc>
          <w:tcPr>
            <w:tcW w:w="13948" w:type="dxa"/>
          </w:tcPr>
          <w:p w14:paraId="05E9B918" w14:textId="7DE3FC46" w:rsidR="00571CEE" w:rsidRPr="002F48FD" w:rsidRDefault="00571CEE" w:rsidP="00E63BD2">
            <w:pPr>
              <w:pStyle w:val="ListParagraph"/>
              <w:numPr>
                <w:ilvl w:val="0"/>
                <w:numId w:val="8"/>
              </w:numPr>
              <w:rPr>
                <w:rFonts w:ascii="Arial" w:hAnsi="Arial" w:cs="Arial"/>
                <w:sz w:val="24"/>
                <w:szCs w:val="24"/>
              </w:rPr>
            </w:pPr>
            <w:r w:rsidRPr="002F48FD">
              <w:rPr>
                <w:rFonts w:ascii="Arial" w:hAnsi="Arial" w:cs="Arial"/>
                <w:sz w:val="24"/>
                <w:szCs w:val="24"/>
              </w:rPr>
              <w:t xml:space="preserve">NOS should contain the essential knowledge required for the </w:t>
            </w:r>
            <w:r w:rsidR="00FF72EF" w:rsidRPr="00E63BD2">
              <w:rPr>
                <w:rFonts w:ascii="Arial" w:hAnsi="Arial" w:cs="Arial"/>
                <w:sz w:val="24"/>
                <w:szCs w:val="24"/>
              </w:rPr>
              <w:t>function.</w:t>
            </w:r>
          </w:p>
          <w:p w14:paraId="726E8E87" w14:textId="0215C895" w:rsidR="00571CEE" w:rsidRPr="002F48FD" w:rsidRDefault="00571CEE" w:rsidP="00E63BD2">
            <w:pPr>
              <w:pStyle w:val="ListParagraph"/>
              <w:numPr>
                <w:ilvl w:val="0"/>
                <w:numId w:val="8"/>
              </w:numPr>
              <w:rPr>
                <w:rFonts w:ascii="Arial" w:hAnsi="Arial" w:cs="Arial"/>
                <w:sz w:val="24"/>
                <w:szCs w:val="24"/>
              </w:rPr>
            </w:pPr>
            <w:r w:rsidRPr="002F48FD">
              <w:rPr>
                <w:rFonts w:ascii="Arial" w:eastAsiaTheme="minorEastAsia" w:hAnsi="Arial" w:cs="Arial"/>
                <w:kern w:val="24"/>
                <w:sz w:val="24"/>
                <w:szCs w:val="24"/>
              </w:rPr>
              <w:t xml:space="preserve">Consider the weighting of knowledge and performance remembering NOS are competence based and the knowledge is to support the </w:t>
            </w:r>
            <w:r w:rsidR="00FF72EF" w:rsidRPr="002F48FD">
              <w:rPr>
                <w:rFonts w:ascii="Arial" w:eastAsiaTheme="minorEastAsia" w:hAnsi="Arial" w:cs="Arial"/>
                <w:kern w:val="24"/>
                <w:sz w:val="24"/>
                <w:szCs w:val="24"/>
              </w:rPr>
              <w:t>practice.</w:t>
            </w:r>
          </w:p>
          <w:p w14:paraId="165ED5D2" w14:textId="5E9BBE19" w:rsidR="00571CEE" w:rsidRPr="002F48FD" w:rsidRDefault="00571CEE" w:rsidP="00E63BD2">
            <w:pPr>
              <w:pStyle w:val="ListParagraph"/>
              <w:numPr>
                <w:ilvl w:val="0"/>
                <w:numId w:val="8"/>
              </w:numPr>
              <w:rPr>
                <w:rFonts w:ascii="Arial" w:hAnsi="Arial" w:cs="Arial"/>
                <w:sz w:val="24"/>
                <w:szCs w:val="24"/>
              </w:rPr>
            </w:pPr>
            <w:r w:rsidRPr="002F48FD">
              <w:rPr>
                <w:rFonts w:ascii="Arial" w:hAnsi="Arial" w:cs="Arial"/>
                <w:sz w:val="24"/>
                <w:szCs w:val="24"/>
              </w:rPr>
              <w:t xml:space="preserve">Use consistent language and terminology both within the NOS and across the suite of </w:t>
            </w:r>
            <w:r w:rsidR="00FF72EF" w:rsidRPr="002F48FD">
              <w:rPr>
                <w:rFonts w:ascii="Arial" w:hAnsi="Arial" w:cs="Arial"/>
                <w:sz w:val="24"/>
                <w:szCs w:val="24"/>
              </w:rPr>
              <w:t>NOS.</w:t>
            </w:r>
          </w:p>
          <w:p w14:paraId="4F3D87AB" w14:textId="3D94B306" w:rsidR="00571CEE" w:rsidRDefault="00E63BD2" w:rsidP="00E63BD2">
            <w:pPr>
              <w:pStyle w:val="ListParagraph"/>
              <w:numPr>
                <w:ilvl w:val="0"/>
                <w:numId w:val="8"/>
              </w:numPr>
              <w:rPr>
                <w:rFonts w:ascii="Arial" w:hAnsi="Arial" w:cs="Arial"/>
                <w:sz w:val="24"/>
                <w:szCs w:val="24"/>
              </w:rPr>
            </w:pPr>
            <w:r>
              <w:rPr>
                <w:rFonts w:ascii="Arial" w:hAnsi="Arial" w:cs="Arial"/>
                <w:sz w:val="24"/>
                <w:szCs w:val="24"/>
              </w:rPr>
              <w:t>You should be able to p</w:t>
            </w:r>
            <w:r w:rsidR="00571CEE" w:rsidRPr="002F48FD">
              <w:rPr>
                <w:rFonts w:ascii="Arial" w:hAnsi="Arial" w:cs="Arial"/>
                <w:sz w:val="24"/>
                <w:szCs w:val="24"/>
              </w:rPr>
              <w:t xml:space="preserve">refix </w:t>
            </w:r>
            <w:r>
              <w:rPr>
                <w:rFonts w:ascii="Arial" w:hAnsi="Arial" w:cs="Arial"/>
                <w:sz w:val="24"/>
                <w:szCs w:val="24"/>
              </w:rPr>
              <w:t>Knowledge</w:t>
            </w:r>
            <w:r w:rsidR="00571CEE" w:rsidRPr="002F48FD">
              <w:rPr>
                <w:rFonts w:ascii="Arial" w:hAnsi="Arial" w:cs="Arial"/>
                <w:sz w:val="24"/>
                <w:szCs w:val="24"/>
              </w:rPr>
              <w:t xml:space="preserve"> with ‘you must know and </w:t>
            </w:r>
            <w:r w:rsidR="00FF72EF" w:rsidRPr="002F48FD">
              <w:rPr>
                <w:rFonts w:ascii="Arial" w:hAnsi="Arial" w:cs="Arial"/>
                <w:sz w:val="24"/>
                <w:szCs w:val="24"/>
              </w:rPr>
              <w:t>understand’.</w:t>
            </w:r>
            <w:r w:rsidR="00571CEE" w:rsidRPr="002F48FD">
              <w:rPr>
                <w:rFonts w:ascii="Arial" w:hAnsi="Arial" w:cs="Arial"/>
                <w:sz w:val="24"/>
                <w:szCs w:val="24"/>
              </w:rPr>
              <w:t xml:space="preserve"> </w:t>
            </w:r>
          </w:p>
          <w:p w14:paraId="51F141E1" w14:textId="44916559" w:rsidR="00E63BD2" w:rsidRPr="00E63BD2" w:rsidRDefault="00E63BD2" w:rsidP="00E63BD2">
            <w:pPr>
              <w:pStyle w:val="ListParagraph"/>
              <w:numPr>
                <w:ilvl w:val="0"/>
                <w:numId w:val="8"/>
              </w:numPr>
              <w:rPr>
                <w:rFonts w:ascii="Arial" w:hAnsi="Arial" w:cs="Arial"/>
                <w:sz w:val="24"/>
                <w:szCs w:val="24"/>
              </w:rPr>
            </w:pPr>
            <w:r w:rsidRPr="002F48FD">
              <w:rPr>
                <w:rFonts w:ascii="Arial" w:hAnsi="Arial" w:cs="Arial"/>
                <w:sz w:val="24"/>
                <w:szCs w:val="24"/>
              </w:rPr>
              <w:t xml:space="preserve">Although not all NOS will be used in qualifications or to </w:t>
            </w:r>
            <w:r>
              <w:rPr>
                <w:rFonts w:ascii="Arial" w:hAnsi="Arial" w:cs="Arial"/>
                <w:sz w:val="24"/>
                <w:szCs w:val="24"/>
              </w:rPr>
              <w:t>i</w:t>
            </w:r>
            <w:r w:rsidRPr="002F48FD">
              <w:rPr>
                <w:rFonts w:ascii="Arial" w:hAnsi="Arial" w:cs="Arial"/>
                <w:sz w:val="24"/>
                <w:szCs w:val="24"/>
              </w:rPr>
              <w:t xml:space="preserve">nform qualifications </w:t>
            </w:r>
            <w:r>
              <w:rPr>
                <w:rFonts w:ascii="Arial" w:hAnsi="Arial" w:cs="Arial"/>
                <w:sz w:val="24"/>
                <w:szCs w:val="24"/>
              </w:rPr>
              <w:t>you should</w:t>
            </w:r>
            <w:r w:rsidRPr="002F48FD">
              <w:rPr>
                <w:rFonts w:ascii="Arial" w:hAnsi="Arial" w:cs="Arial"/>
                <w:sz w:val="24"/>
                <w:szCs w:val="24"/>
              </w:rPr>
              <w:t xml:space="preserve"> consider how </w:t>
            </w:r>
            <w:r>
              <w:rPr>
                <w:rFonts w:ascii="Arial" w:hAnsi="Arial" w:cs="Arial"/>
                <w:sz w:val="24"/>
                <w:szCs w:val="24"/>
              </w:rPr>
              <w:t>Knowledge</w:t>
            </w:r>
            <w:r w:rsidRPr="002F48FD">
              <w:rPr>
                <w:rFonts w:ascii="Arial" w:hAnsi="Arial" w:cs="Arial"/>
                <w:sz w:val="24"/>
                <w:szCs w:val="24"/>
              </w:rPr>
              <w:t xml:space="preserve"> will be assessed</w:t>
            </w:r>
            <w:r>
              <w:rPr>
                <w:rFonts w:ascii="Arial" w:hAnsi="Arial" w:cs="Arial"/>
                <w:sz w:val="24"/>
                <w:szCs w:val="24"/>
              </w:rPr>
              <w:t xml:space="preserve"> </w:t>
            </w:r>
            <w:r w:rsidRPr="002F48FD">
              <w:rPr>
                <w:rFonts w:ascii="Arial" w:hAnsi="Arial" w:cs="Arial"/>
                <w:sz w:val="24"/>
                <w:szCs w:val="24"/>
              </w:rPr>
              <w:t>(</w:t>
            </w:r>
            <w:r>
              <w:rPr>
                <w:rFonts w:ascii="Arial" w:hAnsi="Arial" w:cs="Arial"/>
                <w:sz w:val="24"/>
                <w:szCs w:val="24"/>
              </w:rPr>
              <w:t>it</w:t>
            </w:r>
            <w:r w:rsidRPr="002F48FD">
              <w:rPr>
                <w:rFonts w:ascii="Arial" w:hAnsi="Arial" w:cs="Arial"/>
                <w:sz w:val="24"/>
                <w:szCs w:val="24"/>
              </w:rPr>
              <w:t xml:space="preserve"> should be assessable in a fair and consistent manner).</w:t>
            </w:r>
          </w:p>
          <w:p w14:paraId="068A95AC" w14:textId="702AEBDC" w:rsidR="00571CEE" w:rsidRPr="002F48FD" w:rsidRDefault="00571CEE" w:rsidP="00E63BD2">
            <w:pPr>
              <w:pStyle w:val="ListParagraph"/>
              <w:numPr>
                <w:ilvl w:val="0"/>
                <w:numId w:val="8"/>
              </w:numPr>
              <w:rPr>
                <w:rFonts w:ascii="Arial" w:hAnsi="Arial" w:cs="Arial"/>
                <w:sz w:val="24"/>
                <w:szCs w:val="24"/>
              </w:rPr>
            </w:pPr>
            <w:r w:rsidRPr="002F48FD">
              <w:rPr>
                <w:rFonts w:ascii="Arial" w:hAnsi="Arial" w:cs="Arial"/>
                <w:sz w:val="24"/>
                <w:szCs w:val="24"/>
              </w:rPr>
              <w:t xml:space="preserve">Break up </w:t>
            </w:r>
            <w:r w:rsidR="00E63BD2">
              <w:rPr>
                <w:rFonts w:ascii="Arial" w:hAnsi="Arial" w:cs="Arial"/>
                <w:sz w:val="24"/>
                <w:szCs w:val="24"/>
              </w:rPr>
              <w:t>complex s</w:t>
            </w:r>
            <w:r w:rsidRPr="002F48FD">
              <w:rPr>
                <w:rFonts w:ascii="Arial" w:hAnsi="Arial" w:cs="Arial"/>
                <w:sz w:val="24"/>
                <w:szCs w:val="24"/>
              </w:rPr>
              <w:t xml:space="preserve">tatements </w:t>
            </w:r>
            <w:r w:rsidR="00E63BD2">
              <w:rPr>
                <w:rFonts w:ascii="Arial" w:hAnsi="Arial" w:cs="Arial"/>
                <w:sz w:val="24"/>
                <w:szCs w:val="24"/>
              </w:rPr>
              <w:t xml:space="preserve">into separate </w:t>
            </w:r>
            <w:r w:rsidR="00FF72EF">
              <w:rPr>
                <w:rFonts w:ascii="Arial" w:hAnsi="Arial" w:cs="Arial"/>
                <w:sz w:val="24"/>
                <w:szCs w:val="24"/>
              </w:rPr>
              <w:t>ones.</w:t>
            </w:r>
          </w:p>
          <w:p w14:paraId="281B8309" w14:textId="75DB34CB" w:rsidR="007644F6" w:rsidRPr="007644F6" w:rsidRDefault="00571CEE" w:rsidP="007644F6">
            <w:pPr>
              <w:pStyle w:val="ListParagraph"/>
              <w:numPr>
                <w:ilvl w:val="0"/>
                <w:numId w:val="8"/>
              </w:numPr>
              <w:rPr>
                <w:rFonts w:ascii="Arial" w:hAnsi="Arial" w:cs="Arial"/>
                <w:sz w:val="24"/>
                <w:szCs w:val="24"/>
              </w:rPr>
            </w:pPr>
            <w:r w:rsidRPr="002F48FD">
              <w:rPr>
                <w:rFonts w:ascii="Arial" w:hAnsi="Arial" w:cs="Arial"/>
                <w:sz w:val="24"/>
                <w:szCs w:val="24"/>
              </w:rPr>
              <w:t>Consider the use of some common knowledge statements for use across a suite of NOS.</w:t>
            </w:r>
          </w:p>
          <w:p w14:paraId="4DA0CDA4" w14:textId="49823E38" w:rsidR="007644F6" w:rsidRPr="007644F6" w:rsidRDefault="007644F6" w:rsidP="007644F6">
            <w:pPr>
              <w:rPr>
                <w:rFonts w:ascii="Arial" w:hAnsi="Arial" w:cs="Arial"/>
                <w:sz w:val="24"/>
                <w:szCs w:val="24"/>
              </w:rPr>
            </w:pPr>
          </w:p>
        </w:tc>
      </w:tr>
      <w:tr w:rsidR="00571CEE" w:rsidRPr="002F48FD" w14:paraId="0B85FCE3" w14:textId="77777777" w:rsidTr="00571CEE">
        <w:tc>
          <w:tcPr>
            <w:tcW w:w="13948" w:type="dxa"/>
          </w:tcPr>
          <w:p w14:paraId="22C570D2" w14:textId="77777777" w:rsidR="00571CEE" w:rsidRPr="002F48FD" w:rsidRDefault="00571CEE" w:rsidP="008714FE">
            <w:pPr>
              <w:rPr>
                <w:rFonts w:ascii="Arial" w:hAnsi="Arial" w:cs="Arial"/>
                <w:b/>
                <w:i/>
                <w:sz w:val="24"/>
                <w:szCs w:val="24"/>
              </w:rPr>
            </w:pPr>
            <w:r w:rsidRPr="002F48FD">
              <w:rPr>
                <w:rFonts w:ascii="Arial" w:hAnsi="Arial" w:cs="Arial"/>
                <w:b/>
                <w:i/>
                <w:sz w:val="24"/>
                <w:szCs w:val="24"/>
              </w:rPr>
              <w:t>Avoid</w:t>
            </w:r>
          </w:p>
        </w:tc>
      </w:tr>
      <w:tr w:rsidR="00571CEE" w:rsidRPr="002F48FD" w14:paraId="79CD4091" w14:textId="77777777" w:rsidTr="00571CEE">
        <w:tc>
          <w:tcPr>
            <w:tcW w:w="13948" w:type="dxa"/>
          </w:tcPr>
          <w:p w14:paraId="2E4346B7" w14:textId="33468F41" w:rsidR="00571CEE" w:rsidRPr="002F48FD" w:rsidRDefault="00571CEE" w:rsidP="00F0311C">
            <w:pPr>
              <w:pStyle w:val="ListParagraph"/>
              <w:numPr>
                <w:ilvl w:val="0"/>
                <w:numId w:val="8"/>
              </w:numPr>
              <w:autoSpaceDE w:val="0"/>
              <w:autoSpaceDN w:val="0"/>
              <w:adjustRightInd w:val="0"/>
              <w:rPr>
                <w:rFonts w:ascii="Arial" w:hAnsi="Arial" w:cs="Arial"/>
                <w:b/>
                <w:bCs/>
                <w:color w:val="000000"/>
                <w:sz w:val="24"/>
                <w:szCs w:val="24"/>
              </w:rPr>
            </w:pPr>
            <w:r w:rsidRPr="002F48FD">
              <w:rPr>
                <w:rFonts w:ascii="Arial" w:hAnsi="Arial" w:cs="Arial"/>
                <w:sz w:val="24"/>
                <w:szCs w:val="24"/>
              </w:rPr>
              <w:t>Writing knowledge statements for every performance criteria. Some knowledge may be implied by the doing so don’t add anything that</w:t>
            </w:r>
            <w:r w:rsidR="001764D5" w:rsidRPr="002F48FD">
              <w:rPr>
                <w:rFonts w:ascii="Arial" w:hAnsi="Arial" w:cs="Arial"/>
                <w:sz w:val="24"/>
                <w:szCs w:val="24"/>
              </w:rPr>
              <w:t xml:space="preserve"> is </w:t>
            </w:r>
            <w:r w:rsidR="00FF72EF" w:rsidRPr="002F48FD">
              <w:rPr>
                <w:rFonts w:ascii="Arial" w:hAnsi="Arial" w:cs="Arial"/>
                <w:sz w:val="24"/>
                <w:szCs w:val="24"/>
              </w:rPr>
              <w:t>obvious.</w:t>
            </w:r>
          </w:p>
          <w:p w14:paraId="65FCA170" w14:textId="56D19FDD" w:rsidR="00571CEE" w:rsidRPr="002F48FD" w:rsidRDefault="00571CEE" w:rsidP="00F0311C">
            <w:pPr>
              <w:pStyle w:val="ListParagraph"/>
              <w:numPr>
                <w:ilvl w:val="0"/>
                <w:numId w:val="8"/>
              </w:numPr>
              <w:autoSpaceDE w:val="0"/>
              <w:autoSpaceDN w:val="0"/>
              <w:adjustRightInd w:val="0"/>
              <w:rPr>
                <w:rFonts w:ascii="Arial" w:hAnsi="Arial" w:cs="Arial"/>
                <w:b/>
                <w:bCs/>
                <w:sz w:val="24"/>
                <w:szCs w:val="24"/>
              </w:rPr>
            </w:pPr>
            <w:r w:rsidRPr="002F48FD">
              <w:rPr>
                <w:rFonts w:ascii="Arial" w:hAnsi="Arial" w:cs="Arial"/>
                <w:sz w:val="24"/>
                <w:szCs w:val="24"/>
              </w:rPr>
              <w:t xml:space="preserve">Using the same set of knowledge statements throughout the suite of NOS (make sure they are relevant to </w:t>
            </w:r>
            <w:r w:rsidR="00791494">
              <w:rPr>
                <w:rFonts w:ascii="Arial" w:hAnsi="Arial" w:cs="Arial"/>
                <w:sz w:val="24"/>
                <w:szCs w:val="24"/>
              </w:rPr>
              <w:t xml:space="preserve">each specific </w:t>
            </w:r>
            <w:r w:rsidRPr="002F48FD">
              <w:rPr>
                <w:rFonts w:ascii="Arial" w:hAnsi="Arial" w:cs="Arial"/>
                <w:sz w:val="24"/>
                <w:szCs w:val="24"/>
              </w:rPr>
              <w:t>NOS).</w:t>
            </w:r>
          </w:p>
          <w:p w14:paraId="27CA200E" w14:textId="77777777" w:rsidR="00571CEE" w:rsidRPr="002F48FD" w:rsidRDefault="00F0311C" w:rsidP="00F0311C">
            <w:pPr>
              <w:pStyle w:val="ListParagraph"/>
              <w:numPr>
                <w:ilvl w:val="0"/>
                <w:numId w:val="8"/>
              </w:numPr>
              <w:rPr>
                <w:rFonts w:ascii="Arial" w:hAnsi="Arial" w:cs="Arial"/>
                <w:sz w:val="24"/>
                <w:szCs w:val="24"/>
              </w:rPr>
            </w:pPr>
            <w:r w:rsidRPr="002F48FD">
              <w:rPr>
                <w:rFonts w:ascii="Arial" w:hAnsi="Arial" w:cs="Arial"/>
                <w:sz w:val="24"/>
                <w:szCs w:val="24"/>
              </w:rPr>
              <w:t>Including examples</w:t>
            </w:r>
          </w:p>
          <w:p w14:paraId="103C6ED0" w14:textId="77777777" w:rsidR="00571CEE" w:rsidRPr="002F48FD" w:rsidRDefault="00F0311C" w:rsidP="00F0311C">
            <w:pPr>
              <w:pStyle w:val="ListParagraph"/>
              <w:numPr>
                <w:ilvl w:val="0"/>
                <w:numId w:val="8"/>
              </w:numPr>
              <w:rPr>
                <w:rFonts w:ascii="Arial" w:hAnsi="Arial" w:cs="Arial"/>
                <w:sz w:val="24"/>
                <w:szCs w:val="24"/>
              </w:rPr>
            </w:pPr>
            <w:r w:rsidRPr="002F48FD">
              <w:rPr>
                <w:rFonts w:ascii="Arial" w:hAnsi="Arial" w:cs="Arial"/>
                <w:sz w:val="24"/>
                <w:szCs w:val="24"/>
              </w:rPr>
              <w:lastRenderedPageBreak/>
              <w:t>Lists of items to be covered – consider whether they are essential or whether they can be expressed by a single statement.  Or, alternatively included in the Scope/Range.</w:t>
            </w:r>
          </w:p>
          <w:p w14:paraId="7973DE1A" w14:textId="77777777" w:rsidR="00571CEE" w:rsidRDefault="00F0311C" w:rsidP="00F0311C">
            <w:pPr>
              <w:pStyle w:val="ListParagraph"/>
              <w:numPr>
                <w:ilvl w:val="0"/>
                <w:numId w:val="8"/>
              </w:numPr>
              <w:rPr>
                <w:rFonts w:ascii="Arial" w:hAnsi="Arial" w:cs="Arial"/>
                <w:sz w:val="24"/>
                <w:szCs w:val="24"/>
              </w:rPr>
            </w:pPr>
            <w:r w:rsidRPr="002F48FD">
              <w:rPr>
                <w:rFonts w:ascii="Arial" w:hAnsi="Arial" w:cs="Arial"/>
                <w:sz w:val="24"/>
                <w:szCs w:val="24"/>
              </w:rPr>
              <w:t>Reference to specific pieces of legislation/naming specific legislation</w:t>
            </w:r>
          </w:p>
          <w:p w14:paraId="7B30494C" w14:textId="0689FC33" w:rsidR="00791494" w:rsidRPr="002F48FD" w:rsidRDefault="00791494" w:rsidP="00F0311C">
            <w:pPr>
              <w:pStyle w:val="ListParagraph"/>
              <w:numPr>
                <w:ilvl w:val="0"/>
                <w:numId w:val="8"/>
              </w:numPr>
              <w:rPr>
                <w:rFonts w:ascii="Arial" w:hAnsi="Arial" w:cs="Arial"/>
                <w:sz w:val="24"/>
                <w:szCs w:val="24"/>
              </w:rPr>
            </w:pPr>
            <w:r>
              <w:rPr>
                <w:rFonts w:ascii="Arial" w:hAnsi="Arial" w:cs="Arial"/>
                <w:sz w:val="24"/>
                <w:szCs w:val="24"/>
              </w:rPr>
              <w:t>Complex statements which contain multiple Knowledge points</w:t>
            </w:r>
          </w:p>
          <w:p w14:paraId="6D1C82A7" w14:textId="77777777" w:rsidR="00571CEE" w:rsidRPr="002F48FD" w:rsidRDefault="00571CEE" w:rsidP="008714FE">
            <w:pPr>
              <w:rPr>
                <w:rFonts w:ascii="Arial" w:hAnsi="Arial" w:cs="Arial"/>
                <w:sz w:val="24"/>
                <w:szCs w:val="24"/>
              </w:rPr>
            </w:pPr>
          </w:p>
        </w:tc>
      </w:tr>
    </w:tbl>
    <w:p w14:paraId="5232FD46" w14:textId="77777777" w:rsidR="009B5F7E" w:rsidRPr="002F48FD" w:rsidRDefault="009B5F7E" w:rsidP="008714FE">
      <w:pPr>
        <w:spacing w:after="0" w:line="240" w:lineRule="auto"/>
        <w:rPr>
          <w:rFonts w:ascii="Arial" w:hAnsi="Arial" w:cs="Arial"/>
          <w:b/>
          <w:sz w:val="24"/>
          <w:szCs w:val="24"/>
          <w:u w:val="single"/>
        </w:rPr>
      </w:pPr>
    </w:p>
    <w:p w14:paraId="092B575A" w14:textId="77777777" w:rsidR="00407570" w:rsidRPr="002F48FD" w:rsidRDefault="00407570" w:rsidP="009B5F7E">
      <w:pPr>
        <w:spacing w:after="0" w:line="240" w:lineRule="auto"/>
        <w:rPr>
          <w:rFonts w:ascii="Arial" w:hAnsi="Arial" w:cs="Arial"/>
          <w:b/>
          <w:i/>
          <w:sz w:val="24"/>
          <w:szCs w:val="24"/>
        </w:rPr>
      </w:pPr>
    </w:p>
    <w:p w14:paraId="5EC2C0E8" w14:textId="61441931" w:rsidR="009B7ADE" w:rsidRPr="002F48FD" w:rsidRDefault="00571CEE" w:rsidP="00571CEE">
      <w:pPr>
        <w:autoSpaceDE w:val="0"/>
        <w:autoSpaceDN w:val="0"/>
        <w:adjustRightInd w:val="0"/>
        <w:spacing w:after="0" w:line="240" w:lineRule="auto"/>
        <w:rPr>
          <w:rFonts w:ascii="Arial" w:hAnsi="Arial" w:cs="Arial"/>
          <w:b/>
          <w:bCs/>
          <w:sz w:val="24"/>
          <w:szCs w:val="24"/>
        </w:rPr>
      </w:pPr>
      <w:r w:rsidRPr="002F48FD">
        <w:rPr>
          <w:rFonts w:ascii="Arial" w:hAnsi="Arial" w:cs="Arial"/>
          <w:b/>
          <w:bCs/>
          <w:sz w:val="24"/>
          <w:szCs w:val="24"/>
        </w:rPr>
        <w:t>Additional Information (this section is optional)</w:t>
      </w:r>
    </w:p>
    <w:p w14:paraId="706F5A5F" w14:textId="77777777" w:rsidR="000B3F1C" w:rsidRPr="002F48FD" w:rsidRDefault="000B3F1C" w:rsidP="000B3F1C">
      <w:pPr>
        <w:autoSpaceDE w:val="0"/>
        <w:autoSpaceDN w:val="0"/>
        <w:adjustRightInd w:val="0"/>
        <w:spacing w:after="0" w:line="240" w:lineRule="auto"/>
        <w:rPr>
          <w:rFonts w:ascii="Arial" w:hAnsi="Arial" w:cs="Arial"/>
          <w:b/>
          <w:bCs/>
          <w:color w:val="000000"/>
          <w:sz w:val="24"/>
          <w:szCs w:val="24"/>
        </w:rPr>
      </w:pPr>
    </w:p>
    <w:tbl>
      <w:tblPr>
        <w:tblStyle w:val="TableGrid"/>
        <w:tblW w:w="0" w:type="auto"/>
        <w:tblInd w:w="0" w:type="dxa"/>
        <w:tblLook w:val="04A0" w:firstRow="1" w:lastRow="0" w:firstColumn="1" w:lastColumn="0" w:noHBand="0" w:noVBand="1"/>
      </w:tblPr>
      <w:tblGrid>
        <w:gridCol w:w="13948"/>
      </w:tblGrid>
      <w:tr w:rsidR="00571CEE" w:rsidRPr="002F48FD" w14:paraId="6C87A024" w14:textId="77777777" w:rsidTr="00571CEE">
        <w:tc>
          <w:tcPr>
            <w:tcW w:w="13948" w:type="dxa"/>
          </w:tcPr>
          <w:p w14:paraId="7AEAE366" w14:textId="77777777" w:rsidR="00571CEE" w:rsidRPr="002F48FD" w:rsidRDefault="00571CEE" w:rsidP="00571CEE">
            <w:pPr>
              <w:autoSpaceDE w:val="0"/>
              <w:autoSpaceDN w:val="0"/>
              <w:adjustRightInd w:val="0"/>
              <w:rPr>
                <w:rFonts w:ascii="Arial" w:hAnsi="Arial" w:cs="Arial"/>
                <w:b/>
                <w:bCs/>
                <w:color w:val="000000"/>
                <w:sz w:val="24"/>
                <w:szCs w:val="24"/>
              </w:rPr>
            </w:pPr>
            <w:r w:rsidRPr="002F48FD">
              <w:rPr>
                <w:rFonts w:ascii="Arial" w:hAnsi="Arial" w:cs="Arial"/>
                <w:b/>
                <w:bCs/>
                <w:color w:val="000000"/>
                <w:sz w:val="24"/>
                <w:szCs w:val="24"/>
              </w:rPr>
              <w:t>Scope/Range</w:t>
            </w:r>
          </w:p>
          <w:p w14:paraId="2022A7AF" w14:textId="77777777" w:rsidR="00571CEE" w:rsidRPr="002F48FD" w:rsidRDefault="00571CEE" w:rsidP="000B3F1C">
            <w:pPr>
              <w:autoSpaceDE w:val="0"/>
              <w:autoSpaceDN w:val="0"/>
              <w:adjustRightInd w:val="0"/>
              <w:rPr>
                <w:rFonts w:ascii="Arial" w:hAnsi="Arial" w:cs="Arial"/>
                <w:b/>
                <w:bCs/>
                <w:color w:val="000000"/>
                <w:sz w:val="24"/>
                <w:szCs w:val="24"/>
              </w:rPr>
            </w:pPr>
          </w:p>
        </w:tc>
      </w:tr>
      <w:tr w:rsidR="00571CEE" w:rsidRPr="002F48FD" w14:paraId="6FE522FA" w14:textId="77777777" w:rsidTr="00571CEE">
        <w:tc>
          <w:tcPr>
            <w:tcW w:w="13948" w:type="dxa"/>
          </w:tcPr>
          <w:p w14:paraId="427553B2" w14:textId="177F6842" w:rsidR="00484080" w:rsidRPr="002F48FD" w:rsidRDefault="00791494" w:rsidP="00484080">
            <w:pPr>
              <w:pStyle w:val="ListParagraph"/>
              <w:numPr>
                <w:ilvl w:val="0"/>
                <w:numId w:val="13"/>
              </w:numPr>
              <w:autoSpaceDE w:val="0"/>
              <w:autoSpaceDN w:val="0"/>
              <w:adjustRightInd w:val="0"/>
              <w:rPr>
                <w:rFonts w:ascii="Arial" w:hAnsi="Arial" w:cs="Arial"/>
                <w:bCs/>
                <w:color w:val="000000"/>
                <w:sz w:val="24"/>
                <w:szCs w:val="24"/>
              </w:rPr>
            </w:pPr>
            <w:r w:rsidRPr="002F48FD">
              <w:rPr>
                <w:rFonts w:ascii="Arial" w:hAnsi="Arial" w:cs="Arial"/>
                <w:bCs/>
                <w:sz w:val="24"/>
                <w:szCs w:val="24"/>
              </w:rPr>
              <w:t>This is optional and does not have to be completed</w:t>
            </w:r>
            <w:r>
              <w:rPr>
                <w:rFonts w:ascii="Arial" w:hAnsi="Arial" w:cs="Arial"/>
                <w:bCs/>
                <w:sz w:val="24"/>
                <w:szCs w:val="24"/>
              </w:rPr>
              <w:t>, h</w:t>
            </w:r>
            <w:r w:rsidR="00484080" w:rsidRPr="002F48FD">
              <w:rPr>
                <w:rFonts w:ascii="Arial" w:hAnsi="Arial" w:cs="Arial"/>
                <w:bCs/>
                <w:color w:val="000000"/>
                <w:sz w:val="24"/>
                <w:szCs w:val="24"/>
              </w:rPr>
              <w:t>owever, if you chose to use Scope/Range then apply it consistently within the NOS and across the suite of NOS.</w:t>
            </w:r>
          </w:p>
          <w:p w14:paraId="50B1AE10" w14:textId="0B2C043C" w:rsidR="00484080" w:rsidRPr="002F48FD" w:rsidRDefault="00484080" w:rsidP="00484080">
            <w:pPr>
              <w:pStyle w:val="ListParagraph"/>
              <w:numPr>
                <w:ilvl w:val="0"/>
                <w:numId w:val="13"/>
              </w:numPr>
              <w:rPr>
                <w:rFonts w:ascii="Arial" w:hAnsi="Arial" w:cs="Arial"/>
                <w:sz w:val="24"/>
                <w:szCs w:val="24"/>
              </w:rPr>
            </w:pPr>
            <w:r w:rsidRPr="002F48FD">
              <w:rPr>
                <w:rStyle w:val="Table2"/>
                <w:rFonts w:ascii="Arial" w:hAnsi="Arial" w:cs="Arial"/>
                <w:szCs w:val="24"/>
              </w:rPr>
              <w:t xml:space="preserve">The terms ‘scope’ and ‘range’ are sometimes used interchangeably in suites of NOS, however technically, ‘range’ specifies conditions which </w:t>
            </w:r>
            <w:r w:rsidRPr="002F48FD">
              <w:rPr>
                <w:rStyle w:val="Table2"/>
                <w:rFonts w:ascii="Arial" w:hAnsi="Arial" w:cs="Arial"/>
                <w:i/>
                <w:szCs w:val="24"/>
              </w:rPr>
              <w:t>must</w:t>
            </w:r>
            <w:r w:rsidRPr="002F48FD">
              <w:rPr>
                <w:rStyle w:val="Table2"/>
                <w:rFonts w:ascii="Arial" w:hAnsi="Arial" w:cs="Arial"/>
                <w:szCs w:val="24"/>
              </w:rPr>
              <w:t xml:space="preserve"> be </w:t>
            </w:r>
            <w:r w:rsidR="00FF72EF" w:rsidRPr="002F48FD">
              <w:rPr>
                <w:rStyle w:val="Table2"/>
                <w:rFonts w:ascii="Arial" w:hAnsi="Arial" w:cs="Arial"/>
                <w:szCs w:val="24"/>
              </w:rPr>
              <w:t>met,</w:t>
            </w:r>
            <w:r w:rsidRPr="002F48FD">
              <w:rPr>
                <w:rStyle w:val="Table2"/>
                <w:rFonts w:ascii="Arial" w:hAnsi="Arial" w:cs="Arial"/>
                <w:szCs w:val="24"/>
              </w:rPr>
              <w:t xml:space="preserve"> and ‘scope’ indicates the different variables an individual </w:t>
            </w:r>
            <w:r w:rsidRPr="002F48FD">
              <w:rPr>
                <w:rStyle w:val="Table2"/>
                <w:rFonts w:ascii="Arial" w:hAnsi="Arial" w:cs="Arial"/>
                <w:i/>
                <w:szCs w:val="24"/>
              </w:rPr>
              <w:t>might</w:t>
            </w:r>
            <w:r w:rsidRPr="002F48FD">
              <w:rPr>
                <w:rStyle w:val="Table2"/>
                <w:rFonts w:ascii="Arial" w:hAnsi="Arial" w:cs="Arial"/>
                <w:szCs w:val="24"/>
              </w:rPr>
              <w:t xml:space="preserve"> have to deal with.</w:t>
            </w:r>
          </w:p>
          <w:p w14:paraId="2A176E6E" w14:textId="77777777" w:rsidR="00F0311C" w:rsidRPr="002F48FD" w:rsidRDefault="00F0311C" w:rsidP="00484080">
            <w:pPr>
              <w:pStyle w:val="ListParagraph"/>
              <w:numPr>
                <w:ilvl w:val="0"/>
                <w:numId w:val="13"/>
              </w:numPr>
              <w:rPr>
                <w:rStyle w:val="Table2"/>
                <w:rFonts w:ascii="Arial" w:hAnsi="Arial" w:cs="Arial"/>
                <w:szCs w:val="24"/>
              </w:rPr>
            </w:pPr>
            <w:r w:rsidRPr="002F48FD">
              <w:rPr>
                <w:rStyle w:val="Table2"/>
                <w:rFonts w:ascii="Arial" w:hAnsi="Arial" w:cs="Arial"/>
                <w:szCs w:val="24"/>
              </w:rPr>
              <w:t>Scope or range should only be used where different circumstances or situations have a critical impact on performance. Scope or range should not be used simply to provide illustrative examples or clarify the meaning of a term or phrase (which can be done in a glossary).</w:t>
            </w:r>
          </w:p>
          <w:p w14:paraId="22201F58" w14:textId="681EB60B" w:rsidR="00571CEE" w:rsidRPr="002F48FD" w:rsidRDefault="00F0311C" w:rsidP="00484080">
            <w:pPr>
              <w:pStyle w:val="ListParagraph"/>
              <w:numPr>
                <w:ilvl w:val="0"/>
                <w:numId w:val="13"/>
              </w:numPr>
              <w:autoSpaceDE w:val="0"/>
              <w:autoSpaceDN w:val="0"/>
              <w:adjustRightInd w:val="0"/>
              <w:rPr>
                <w:rFonts w:ascii="Arial" w:hAnsi="Arial" w:cs="Arial"/>
                <w:bCs/>
                <w:color w:val="000000"/>
                <w:sz w:val="24"/>
                <w:szCs w:val="24"/>
              </w:rPr>
            </w:pPr>
            <w:r w:rsidRPr="002F48FD">
              <w:rPr>
                <w:rFonts w:ascii="Arial" w:hAnsi="Arial" w:cs="Arial"/>
                <w:bCs/>
                <w:color w:val="000000"/>
                <w:sz w:val="24"/>
                <w:szCs w:val="24"/>
              </w:rPr>
              <w:t>T</w:t>
            </w:r>
            <w:r w:rsidR="00571CEE" w:rsidRPr="002F48FD">
              <w:rPr>
                <w:rFonts w:ascii="Arial" w:hAnsi="Arial" w:cs="Arial"/>
                <w:bCs/>
                <w:color w:val="000000"/>
                <w:sz w:val="24"/>
                <w:szCs w:val="24"/>
              </w:rPr>
              <w:t xml:space="preserve">he language and terminology used in the PCs and Knowledge </w:t>
            </w:r>
            <w:r w:rsidR="007644F6">
              <w:rPr>
                <w:rFonts w:ascii="Arial" w:hAnsi="Arial" w:cs="Arial"/>
                <w:bCs/>
                <w:color w:val="000000"/>
                <w:sz w:val="24"/>
                <w:szCs w:val="24"/>
              </w:rPr>
              <w:t>should be</w:t>
            </w:r>
            <w:r w:rsidR="00571CEE" w:rsidRPr="002F48FD">
              <w:rPr>
                <w:rFonts w:ascii="Arial" w:hAnsi="Arial" w:cs="Arial"/>
                <w:bCs/>
                <w:color w:val="000000"/>
                <w:sz w:val="24"/>
                <w:szCs w:val="24"/>
              </w:rPr>
              <w:t xml:space="preserve"> carried throu</w:t>
            </w:r>
            <w:r w:rsidRPr="002F48FD">
              <w:rPr>
                <w:rFonts w:ascii="Arial" w:hAnsi="Arial" w:cs="Arial"/>
                <w:bCs/>
                <w:color w:val="000000"/>
                <w:sz w:val="24"/>
                <w:szCs w:val="24"/>
              </w:rPr>
              <w:t>gh to the Scope/Range.</w:t>
            </w:r>
          </w:p>
          <w:p w14:paraId="455F30EF" w14:textId="77777777" w:rsidR="00C816B8" w:rsidRPr="002F48FD" w:rsidRDefault="00C816B8" w:rsidP="00C816B8">
            <w:pPr>
              <w:pStyle w:val="ListParagraph"/>
              <w:autoSpaceDE w:val="0"/>
              <w:autoSpaceDN w:val="0"/>
              <w:adjustRightInd w:val="0"/>
              <w:ind w:left="360"/>
              <w:rPr>
                <w:rFonts w:ascii="Arial" w:hAnsi="Arial" w:cs="Arial"/>
                <w:bCs/>
                <w:color w:val="000000"/>
                <w:sz w:val="24"/>
                <w:szCs w:val="24"/>
              </w:rPr>
            </w:pPr>
          </w:p>
        </w:tc>
      </w:tr>
      <w:tr w:rsidR="00571CEE" w:rsidRPr="002F48FD" w14:paraId="5CC3E84A" w14:textId="77777777" w:rsidTr="00571CEE">
        <w:tc>
          <w:tcPr>
            <w:tcW w:w="13948" w:type="dxa"/>
          </w:tcPr>
          <w:p w14:paraId="447BCF13" w14:textId="77777777" w:rsidR="00571CEE" w:rsidRPr="002F48FD" w:rsidRDefault="00027AF6" w:rsidP="000B3F1C">
            <w:pPr>
              <w:autoSpaceDE w:val="0"/>
              <w:autoSpaceDN w:val="0"/>
              <w:adjustRightInd w:val="0"/>
              <w:rPr>
                <w:rFonts w:ascii="Arial" w:hAnsi="Arial" w:cs="Arial"/>
                <w:b/>
                <w:bCs/>
                <w:color w:val="000000"/>
                <w:sz w:val="24"/>
                <w:szCs w:val="24"/>
              </w:rPr>
            </w:pPr>
            <w:r w:rsidRPr="002F48FD">
              <w:rPr>
                <w:rFonts w:ascii="Arial" w:hAnsi="Arial" w:cs="Arial"/>
                <w:b/>
                <w:bCs/>
                <w:color w:val="000000"/>
                <w:sz w:val="24"/>
                <w:szCs w:val="24"/>
              </w:rPr>
              <w:t>Values</w:t>
            </w:r>
          </w:p>
        </w:tc>
      </w:tr>
      <w:tr w:rsidR="00571CEE" w:rsidRPr="002F48FD" w14:paraId="75CEEB5C" w14:textId="77777777" w:rsidTr="00571CEE">
        <w:tc>
          <w:tcPr>
            <w:tcW w:w="13948" w:type="dxa"/>
          </w:tcPr>
          <w:p w14:paraId="62B3374C" w14:textId="6ABE7960" w:rsidR="00027AF6" w:rsidRPr="002F48FD" w:rsidRDefault="000D3B69" w:rsidP="000D3B69">
            <w:pPr>
              <w:pStyle w:val="ListParagraph"/>
              <w:numPr>
                <w:ilvl w:val="0"/>
                <w:numId w:val="11"/>
              </w:numPr>
              <w:autoSpaceDE w:val="0"/>
              <w:autoSpaceDN w:val="0"/>
              <w:adjustRightInd w:val="0"/>
              <w:rPr>
                <w:rFonts w:ascii="Arial" w:hAnsi="Arial" w:cs="Arial"/>
                <w:bCs/>
                <w:sz w:val="24"/>
                <w:szCs w:val="24"/>
              </w:rPr>
            </w:pPr>
            <w:r w:rsidRPr="002F48FD">
              <w:rPr>
                <w:rFonts w:ascii="Arial" w:hAnsi="Arial" w:cs="Arial"/>
                <w:bCs/>
                <w:sz w:val="24"/>
                <w:szCs w:val="24"/>
              </w:rPr>
              <w:t xml:space="preserve">This is </w:t>
            </w:r>
            <w:r w:rsidR="00027AF6" w:rsidRPr="002F48FD">
              <w:rPr>
                <w:rFonts w:ascii="Arial" w:hAnsi="Arial" w:cs="Arial"/>
                <w:bCs/>
                <w:sz w:val="24"/>
                <w:szCs w:val="24"/>
              </w:rPr>
              <w:t>op</w:t>
            </w:r>
            <w:r w:rsidRPr="002F48FD">
              <w:rPr>
                <w:rFonts w:ascii="Arial" w:hAnsi="Arial" w:cs="Arial"/>
                <w:bCs/>
                <w:sz w:val="24"/>
                <w:szCs w:val="24"/>
              </w:rPr>
              <w:t xml:space="preserve">tional and does </w:t>
            </w:r>
            <w:r w:rsidR="00027AF6" w:rsidRPr="002F48FD">
              <w:rPr>
                <w:rFonts w:ascii="Arial" w:hAnsi="Arial" w:cs="Arial"/>
                <w:bCs/>
                <w:sz w:val="24"/>
                <w:szCs w:val="24"/>
              </w:rPr>
              <w:t>not have to be completed</w:t>
            </w:r>
            <w:r w:rsidR="00791494">
              <w:rPr>
                <w:rFonts w:ascii="Arial" w:hAnsi="Arial" w:cs="Arial"/>
                <w:bCs/>
                <w:sz w:val="24"/>
                <w:szCs w:val="24"/>
              </w:rPr>
              <w:t>, however</w:t>
            </w:r>
            <w:r w:rsidR="00791494" w:rsidRPr="002F48FD">
              <w:rPr>
                <w:rFonts w:ascii="Arial" w:hAnsi="Arial" w:cs="Arial"/>
                <w:bCs/>
                <w:sz w:val="24"/>
                <w:szCs w:val="24"/>
              </w:rPr>
              <w:t xml:space="preserve"> </w:t>
            </w:r>
            <w:r w:rsidR="00791494">
              <w:rPr>
                <w:rFonts w:ascii="Arial" w:hAnsi="Arial" w:cs="Arial"/>
                <w:bCs/>
                <w:sz w:val="24"/>
                <w:szCs w:val="24"/>
              </w:rPr>
              <w:t>i</w:t>
            </w:r>
            <w:r w:rsidR="00027AF6" w:rsidRPr="002F48FD">
              <w:rPr>
                <w:rFonts w:ascii="Arial" w:hAnsi="Arial" w:cs="Arial"/>
                <w:bCs/>
                <w:sz w:val="24"/>
                <w:szCs w:val="24"/>
              </w:rPr>
              <w:t>f used then ensure consistency across the suite of NOS.</w:t>
            </w:r>
          </w:p>
          <w:p w14:paraId="287D96F6" w14:textId="78DEC130" w:rsidR="002F48FD" w:rsidRPr="00E24B66" w:rsidRDefault="000D716F" w:rsidP="000B3F1C">
            <w:pPr>
              <w:pStyle w:val="ListParagraph"/>
              <w:numPr>
                <w:ilvl w:val="0"/>
                <w:numId w:val="11"/>
              </w:numPr>
              <w:autoSpaceDE w:val="0"/>
              <w:autoSpaceDN w:val="0"/>
              <w:adjustRightInd w:val="0"/>
              <w:rPr>
                <w:rFonts w:ascii="Arial" w:hAnsi="Arial" w:cs="Arial"/>
                <w:bCs/>
                <w:sz w:val="24"/>
                <w:szCs w:val="24"/>
              </w:rPr>
            </w:pPr>
            <w:r w:rsidRPr="002F48FD">
              <w:rPr>
                <w:rFonts w:ascii="Arial" w:hAnsi="Arial" w:cs="Arial"/>
                <w:sz w:val="24"/>
                <w:szCs w:val="24"/>
              </w:rPr>
              <w:t xml:space="preserve">This may refer to overarching values recognised by the </w:t>
            </w:r>
            <w:r w:rsidR="00FF72EF" w:rsidRPr="002F48FD">
              <w:rPr>
                <w:rFonts w:ascii="Arial" w:hAnsi="Arial" w:cs="Arial"/>
                <w:sz w:val="24"/>
                <w:szCs w:val="24"/>
              </w:rPr>
              <w:t>sector.</w:t>
            </w:r>
          </w:p>
          <w:p w14:paraId="6539CF34" w14:textId="77777777" w:rsidR="002F48FD" w:rsidRPr="002F48FD" w:rsidRDefault="002F48FD" w:rsidP="000B3F1C">
            <w:pPr>
              <w:autoSpaceDE w:val="0"/>
              <w:autoSpaceDN w:val="0"/>
              <w:adjustRightInd w:val="0"/>
              <w:rPr>
                <w:rFonts w:ascii="Arial" w:hAnsi="Arial" w:cs="Arial"/>
                <w:b/>
                <w:bCs/>
                <w:sz w:val="24"/>
                <w:szCs w:val="24"/>
              </w:rPr>
            </w:pPr>
          </w:p>
        </w:tc>
      </w:tr>
      <w:tr w:rsidR="00027AF6" w:rsidRPr="002F48FD" w14:paraId="02165D0E" w14:textId="77777777" w:rsidTr="00571CEE">
        <w:tc>
          <w:tcPr>
            <w:tcW w:w="13948" w:type="dxa"/>
          </w:tcPr>
          <w:p w14:paraId="1E2810B9" w14:textId="77777777" w:rsidR="00027AF6" w:rsidRPr="002F48FD" w:rsidRDefault="00027AF6" w:rsidP="000B3F1C">
            <w:pPr>
              <w:autoSpaceDE w:val="0"/>
              <w:autoSpaceDN w:val="0"/>
              <w:adjustRightInd w:val="0"/>
              <w:rPr>
                <w:rFonts w:ascii="Arial" w:hAnsi="Arial" w:cs="Arial"/>
                <w:b/>
                <w:bCs/>
                <w:color w:val="000000"/>
                <w:sz w:val="24"/>
                <w:szCs w:val="24"/>
              </w:rPr>
            </w:pPr>
            <w:r w:rsidRPr="002F48FD">
              <w:rPr>
                <w:rFonts w:ascii="Arial" w:hAnsi="Arial" w:cs="Arial"/>
                <w:b/>
                <w:bCs/>
                <w:color w:val="000000"/>
                <w:sz w:val="24"/>
                <w:szCs w:val="24"/>
              </w:rPr>
              <w:t>Behaviours</w:t>
            </w:r>
          </w:p>
        </w:tc>
      </w:tr>
      <w:tr w:rsidR="00027AF6" w:rsidRPr="002F48FD" w14:paraId="39768B08" w14:textId="77777777" w:rsidTr="00571CEE">
        <w:tc>
          <w:tcPr>
            <w:tcW w:w="13948" w:type="dxa"/>
          </w:tcPr>
          <w:p w14:paraId="2EFC9F61" w14:textId="77777777" w:rsidR="00C816B8" w:rsidRPr="002F48FD" w:rsidRDefault="000D3B69" w:rsidP="000D716F">
            <w:pPr>
              <w:pStyle w:val="ListParagraph"/>
              <w:numPr>
                <w:ilvl w:val="0"/>
                <w:numId w:val="11"/>
              </w:numPr>
              <w:autoSpaceDE w:val="0"/>
              <w:autoSpaceDN w:val="0"/>
              <w:adjustRightInd w:val="0"/>
              <w:rPr>
                <w:rFonts w:ascii="Arial" w:hAnsi="Arial" w:cs="Arial"/>
                <w:bCs/>
                <w:sz w:val="24"/>
                <w:szCs w:val="24"/>
              </w:rPr>
            </w:pPr>
            <w:r w:rsidRPr="002F48FD">
              <w:rPr>
                <w:rFonts w:ascii="Arial" w:hAnsi="Arial" w:cs="Arial"/>
                <w:bCs/>
                <w:sz w:val="24"/>
                <w:szCs w:val="24"/>
              </w:rPr>
              <w:t xml:space="preserve">This is optional and does </w:t>
            </w:r>
            <w:r w:rsidR="00C816B8" w:rsidRPr="002F48FD">
              <w:rPr>
                <w:rFonts w:ascii="Arial" w:hAnsi="Arial" w:cs="Arial"/>
                <w:bCs/>
                <w:sz w:val="24"/>
                <w:szCs w:val="24"/>
              </w:rPr>
              <w:t>not have to be completed, h</w:t>
            </w:r>
            <w:r w:rsidRPr="002F48FD">
              <w:rPr>
                <w:rFonts w:ascii="Arial" w:hAnsi="Arial" w:cs="Arial"/>
                <w:bCs/>
                <w:sz w:val="24"/>
                <w:szCs w:val="24"/>
              </w:rPr>
              <w:t>owever, if used then ensure consistency across the suite of NOS.</w:t>
            </w:r>
          </w:p>
          <w:p w14:paraId="2C7B160C" w14:textId="5F48CD87" w:rsidR="000D716F" w:rsidRPr="002F48FD" w:rsidRDefault="000D716F" w:rsidP="000D716F">
            <w:pPr>
              <w:pStyle w:val="ListParagraph"/>
              <w:numPr>
                <w:ilvl w:val="0"/>
                <w:numId w:val="11"/>
              </w:numPr>
              <w:autoSpaceDE w:val="0"/>
              <w:autoSpaceDN w:val="0"/>
              <w:adjustRightInd w:val="0"/>
              <w:rPr>
                <w:rFonts w:ascii="Arial" w:hAnsi="Arial" w:cs="Arial"/>
                <w:bCs/>
                <w:sz w:val="24"/>
                <w:szCs w:val="24"/>
              </w:rPr>
            </w:pPr>
            <w:r w:rsidRPr="002F48FD">
              <w:rPr>
                <w:rFonts w:ascii="Arial" w:hAnsi="Arial" w:cs="Arial"/>
                <w:bCs/>
                <w:sz w:val="24"/>
                <w:szCs w:val="24"/>
              </w:rPr>
              <w:t>Generally speaking, we discourage the inclusion of behaviours because they are subjective and difficult to assess.</w:t>
            </w:r>
            <w:r w:rsidR="00C816B8" w:rsidRPr="002F48FD">
              <w:rPr>
                <w:rFonts w:ascii="Arial" w:hAnsi="Arial" w:cs="Arial"/>
                <w:bCs/>
                <w:sz w:val="24"/>
                <w:szCs w:val="24"/>
              </w:rPr>
              <w:t xml:space="preserve"> </w:t>
            </w:r>
            <w:r w:rsidRPr="002F48FD">
              <w:rPr>
                <w:rFonts w:ascii="Arial" w:hAnsi="Arial" w:cs="Arial"/>
                <w:bCs/>
                <w:sz w:val="24"/>
                <w:szCs w:val="24"/>
              </w:rPr>
              <w:t>Where used, this section should not include performance criteria, either repeated from the PCs or additional to the main content of the NOS.</w:t>
            </w:r>
          </w:p>
          <w:p w14:paraId="0909919F" w14:textId="77777777" w:rsidR="000D716F" w:rsidRPr="002F48FD" w:rsidRDefault="000D716F" w:rsidP="000D716F">
            <w:pPr>
              <w:pStyle w:val="ListParagraph"/>
              <w:numPr>
                <w:ilvl w:val="0"/>
                <w:numId w:val="11"/>
              </w:numPr>
              <w:autoSpaceDE w:val="0"/>
              <w:autoSpaceDN w:val="0"/>
              <w:adjustRightInd w:val="0"/>
              <w:rPr>
                <w:rFonts w:ascii="Arial" w:hAnsi="Arial" w:cs="Arial"/>
                <w:bCs/>
                <w:sz w:val="24"/>
                <w:szCs w:val="24"/>
              </w:rPr>
            </w:pPr>
            <w:r w:rsidRPr="002F48FD">
              <w:rPr>
                <w:rFonts w:ascii="Arial" w:hAnsi="Arial" w:cs="Arial"/>
                <w:bCs/>
                <w:sz w:val="24"/>
                <w:szCs w:val="24"/>
              </w:rPr>
              <w:t>Behaviours should not be used to define quality of competence.</w:t>
            </w:r>
          </w:p>
          <w:p w14:paraId="4F242A45" w14:textId="77777777" w:rsidR="00027AF6" w:rsidRPr="002F48FD" w:rsidRDefault="00027AF6" w:rsidP="000B3F1C">
            <w:pPr>
              <w:autoSpaceDE w:val="0"/>
              <w:autoSpaceDN w:val="0"/>
              <w:adjustRightInd w:val="0"/>
              <w:rPr>
                <w:rFonts w:ascii="Arial" w:hAnsi="Arial" w:cs="Arial"/>
                <w:b/>
                <w:bCs/>
                <w:color w:val="000000"/>
                <w:sz w:val="24"/>
                <w:szCs w:val="24"/>
              </w:rPr>
            </w:pPr>
          </w:p>
        </w:tc>
      </w:tr>
      <w:tr w:rsidR="00027AF6" w:rsidRPr="002F48FD" w14:paraId="5E533DD2" w14:textId="77777777" w:rsidTr="00571CEE">
        <w:tc>
          <w:tcPr>
            <w:tcW w:w="13948" w:type="dxa"/>
          </w:tcPr>
          <w:p w14:paraId="13C09650" w14:textId="77777777" w:rsidR="00027AF6" w:rsidRPr="002F48FD" w:rsidRDefault="00027AF6" w:rsidP="000B3F1C">
            <w:pPr>
              <w:autoSpaceDE w:val="0"/>
              <w:autoSpaceDN w:val="0"/>
              <w:adjustRightInd w:val="0"/>
              <w:rPr>
                <w:rFonts w:ascii="Arial" w:hAnsi="Arial" w:cs="Arial"/>
                <w:b/>
                <w:bCs/>
                <w:color w:val="000000"/>
                <w:sz w:val="24"/>
                <w:szCs w:val="24"/>
              </w:rPr>
            </w:pPr>
            <w:r w:rsidRPr="002F48FD">
              <w:rPr>
                <w:rFonts w:ascii="Arial" w:hAnsi="Arial" w:cs="Arial"/>
                <w:b/>
                <w:bCs/>
                <w:color w:val="000000"/>
                <w:sz w:val="24"/>
                <w:szCs w:val="24"/>
              </w:rPr>
              <w:lastRenderedPageBreak/>
              <w:t>Skills</w:t>
            </w:r>
          </w:p>
        </w:tc>
      </w:tr>
      <w:tr w:rsidR="00027AF6" w:rsidRPr="002F48FD" w14:paraId="686272A3" w14:textId="77777777" w:rsidTr="00571CEE">
        <w:tc>
          <w:tcPr>
            <w:tcW w:w="13948" w:type="dxa"/>
          </w:tcPr>
          <w:p w14:paraId="3A779B6C" w14:textId="77777777" w:rsidR="000D3B69" w:rsidRPr="002F48FD" w:rsidRDefault="000D3B69" w:rsidP="000D3B69">
            <w:pPr>
              <w:pStyle w:val="ListParagraph"/>
              <w:numPr>
                <w:ilvl w:val="0"/>
                <w:numId w:val="11"/>
              </w:numPr>
              <w:autoSpaceDE w:val="0"/>
              <w:autoSpaceDN w:val="0"/>
              <w:adjustRightInd w:val="0"/>
              <w:rPr>
                <w:rFonts w:ascii="Arial" w:hAnsi="Arial" w:cs="Arial"/>
                <w:bCs/>
                <w:sz w:val="24"/>
                <w:szCs w:val="24"/>
              </w:rPr>
            </w:pPr>
            <w:r w:rsidRPr="002F48FD">
              <w:rPr>
                <w:rFonts w:ascii="Arial" w:hAnsi="Arial" w:cs="Arial"/>
                <w:bCs/>
                <w:sz w:val="24"/>
                <w:szCs w:val="24"/>
              </w:rPr>
              <w:t>This is optional and does not</w:t>
            </w:r>
            <w:r w:rsidR="00C816B8" w:rsidRPr="002F48FD">
              <w:rPr>
                <w:rFonts w:ascii="Arial" w:hAnsi="Arial" w:cs="Arial"/>
                <w:bCs/>
                <w:sz w:val="24"/>
                <w:szCs w:val="24"/>
              </w:rPr>
              <w:t xml:space="preserve"> have to be completed, however</w:t>
            </w:r>
            <w:r w:rsidRPr="002F48FD">
              <w:rPr>
                <w:rFonts w:ascii="Arial" w:hAnsi="Arial" w:cs="Arial"/>
                <w:bCs/>
                <w:sz w:val="24"/>
                <w:szCs w:val="24"/>
              </w:rPr>
              <w:t xml:space="preserve"> if used then ensure consistency across the suite of NOS.</w:t>
            </w:r>
          </w:p>
          <w:p w14:paraId="19925AEC" w14:textId="77777777" w:rsidR="000D716F" w:rsidRPr="002F48FD" w:rsidRDefault="000D716F" w:rsidP="000D3B69">
            <w:pPr>
              <w:pStyle w:val="ListParagraph"/>
              <w:numPr>
                <w:ilvl w:val="0"/>
                <w:numId w:val="11"/>
              </w:numPr>
              <w:autoSpaceDE w:val="0"/>
              <w:autoSpaceDN w:val="0"/>
              <w:adjustRightInd w:val="0"/>
              <w:rPr>
                <w:rFonts w:ascii="Arial" w:hAnsi="Arial" w:cs="Arial"/>
                <w:bCs/>
                <w:sz w:val="24"/>
                <w:szCs w:val="24"/>
              </w:rPr>
            </w:pPr>
            <w:r w:rsidRPr="002F48FD">
              <w:rPr>
                <w:rFonts w:ascii="Arial" w:hAnsi="Arial" w:cs="Arial"/>
                <w:bCs/>
                <w:sz w:val="24"/>
                <w:szCs w:val="24"/>
              </w:rPr>
              <w:t>This may give a short list of the skills which will be evidenced, as a guide to anyone considering if this NOS is appropriate for their use.</w:t>
            </w:r>
          </w:p>
          <w:p w14:paraId="1EB6DDAA" w14:textId="77777777" w:rsidR="00484080" w:rsidRPr="002F48FD" w:rsidRDefault="00484080" w:rsidP="000B3F1C">
            <w:pPr>
              <w:autoSpaceDE w:val="0"/>
              <w:autoSpaceDN w:val="0"/>
              <w:adjustRightInd w:val="0"/>
              <w:rPr>
                <w:rFonts w:ascii="Arial" w:hAnsi="Arial" w:cs="Arial"/>
                <w:b/>
                <w:bCs/>
                <w:color w:val="000000"/>
                <w:sz w:val="24"/>
                <w:szCs w:val="24"/>
              </w:rPr>
            </w:pPr>
          </w:p>
        </w:tc>
      </w:tr>
      <w:tr w:rsidR="00027AF6" w:rsidRPr="002F48FD" w14:paraId="31FDD33C" w14:textId="77777777" w:rsidTr="00571CEE">
        <w:tc>
          <w:tcPr>
            <w:tcW w:w="13948" w:type="dxa"/>
          </w:tcPr>
          <w:p w14:paraId="23D4B3AE" w14:textId="77777777" w:rsidR="00027AF6" w:rsidRPr="002F48FD" w:rsidRDefault="00027AF6" w:rsidP="000B3F1C">
            <w:pPr>
              <w:autoSpaceDE w:val="0"/>
              <w:autoSpaceDN w:val="0"/>
              <w:adjustRightInd w:val="0"/>
              <w:rPr>
                <w:rFonts w:ascii="Arial" w:hAnsi="Arial" w:cs="Arial"/>
                <w:b/>
                <w:bCs/>
                <w:color w:val="000000"/>
                <w:sz w:val="24"/>
                <w:szCs w:val="24"/>
              </w:rPr>
            </w:pPr>
            <w:r w:rsidRPr="002F48FD">
              <w:rPr>
                <w:rFonts w:ascii="Arial" w:hAnsi="Arial" w:cs="Arial"/>
                <w:b/>
                <w:bCs/>
                <w:color w:val="000000"/>
                <w:sz w:val="24"/>
                <w:szCs w:val="24"/>
              </w:rPr>
              <w:t>Glossary</w:t>
            </w:r>
          </w:p>
        </w:tc>
      </w:tr>
      <w:tr w:rsidR="00027AF6" w:rsidRPr="002F48FD" w14:paraId="61D661E8" w14:textId="77777777" w:rsidTr="00571CEE">
        <w:tc>
          <w:tcPr>
            <w:tcW w:w="13948" w:type="dxa"/>
          </w:tcPr>
          <w:p w14:paraId="3D80503F" w14:textId="77777777" w:rsidR="00484080" w:rsidRPr="002F48FD" w:rsidRDefault="00484080" w:rsidP="00484080">
            <w:pPr>
              <w:pStyle w:val="Default"/>
              <w:numPr>
                <w:ilvl w:val="0"/>
                <w:numId w:val="14"/>
              </w:numPr>
              <w:ind w:left="357" w:hanging="357"/>
              <w:rPr>
                <w:rFonts w:ascii="Arial" w:hAnsi="Arial" w:cs="Arial"/>
              </w:rPr>
            </w:pPr>
            <w:r w:rsidRPr="002F48FD">
              <w:rPr>
                <w:rFonts w:ascii="Arial" w:hAnsi="Arial" w:cs="Arial"/>
                <w:bCs/>
              </w:rPr>
              <w:t>This is optional and does not have to be completed, however if included the words, phrases and definitions should be consistent throughout the suite of NOS.</w:t>
            </w:r>
          </w:p>
          <w:p w14:paraId="719D6109" w14:textId="2A432430" w:rsidR="00C816B8" w:rsidRPr="002F48FD" w:rsidRDefault="00C816B8" w:rsidP="00C816B8">
            <w:pPr>
              <w:pStyle w:val="Default"/>
              <w:numPr>
                <w:ilvl w:val="0"/>
                <w:numId w:val="14"/>
              </w:numPr>
              <w:ind w:left="357" w:hanging="357"/>
              <w:rPr>
                <w:rFonts w:ascii="Arial" w:hAnsi="Arial" w:cs="Arial"/>
              </w:rPr>
            </w:pPr>
            <w:r w:rsidRPr="002F48FD">
              <w:rPr>
                <w:rFonts w:ascii="Arial" w:hAnsi="Arial" w:cs="Arial"/>
              </w:rPr>
              <w:t>List key words and phrases, with explanations of the particular meaning of these words and phrases as they are used within the NOS.</w:t>
            </w:r>
          </w:p>
          <w:p w14:paraId="54F2EF1E" w14:textId="1BA03641" w:rsidR="000D716F" w:rsidRPr="002F48FD" w:rsidRDefault="000D716F" w:rsidP="000D716F">
            <w:pPr>
              <w:pStyle w:val="Default"/>
              <w:numPr>
                <w:ilvl w:val="0"/>
                <w:numId w:val="14"/>
              </w:numPr>
              <w:ind w:left="357" w:hanging="357"/>
              <w:rPr>
                <w:rFonts w:ascii="Arial" w:hAnsi="Arial" w:cs="Arial"/>
              </w:rPr>
            </w:pPr>
            <w:r w:rsidRPr="002F48FD">
              <w:rPr>
                <w:rFonts w:ascii="Arial" w:hAnsi="Arial" w:cs="Arial"/>
                <w:bCs/>
              </w:rPr>
              <w:t>This should be used to define words that people are not familiar with, and which are pertinent to the individual NOS, not word</w:t>
            </w:r>
            <w:r w:rsidR="00C816B8" w:rsidRPr="002F48FD">
              <w:rPr>
                <w:rFonts w:ascii="Arial" w:hAnsi="Arial" w:cs="Arial"/>
                <w:bCs/>
              </w:rPr>
              <w:t xml:space="preserve">s which are in common </w:t>
            </w:r>
            <w:r w:rsidR="00FF72EF" w:rsidRPr="002F48FD">
              <w:rPr>
                <w:rFonts w:ascii="Arial" w:hAnsi="Arial" w:cs="Arial"/>
                <w:bCs/>
              </w:rPr>
              <w:t>usage.</w:t>
            </w:r>
          </w:p>
          <w:p w14:paraId="06CC2C91" w14:textId="77777777" w:rsidR="00027AF6" w:rsidRPr="002F48FD" w:rsidRDefault="00027AF6" w:rsidP="00C816B8">
            <w:pPr>
              <w:autoSpaceDE w:val="0"/>
              <w:autoSpaceDN w:val="0"/>
              <w:adjustRightInd w:val="0"/>
              <w:rPr>
                <w:rFonts w:ascii="Arial" w:hAnsi="Arial" w:cs="Arial"/>
                <w:b/>
                <w:bCs/>
                <w:color w:val="000000"/>
                <w:sz w:val="24"/>
                <w:szCs w:val="24"/>
              </w:rPr>
            </w:pPr>
          </w:p>
        </w:tc>
      </w:tr>
      <w:tr w:rsidR="00027AF6" w:rsidRPr="002F48FD" w14:paraId="07643087" w14:textId="77777777" w:rsidTr="00571CEE">
        <w:tc>
          <w:tcPr>
            <w:tcW w:w="13948" w:type="dxa"/>
          </w:tcPr>
          <w:p w14:paraId="7876FA10" w14:textId="77777777" w:rsidR="00027AF6" w:rsidRPr="002F48FD" w:rsidRDefault="00027AF6" w:rsidP="000B3F1C">
            <w:pPr>
              <w:autoSpaceDE w:val="0"/>
              <w:autoSpaceDN w:val="0"/>
              <w:adjustRightInd w:val="0"/>
              <w:rPr>
                <w:rFonts w:ascii="Arial" w:hAnsi="Arial" w:cs="Arial"/>
                <w:b/>
                <w:bCs/>
                <w:color w:val="000000"/>
                <w:sz w:val="24"/>
                <w:szCs w:val="24"/>
              </w:rPr>
            </w:pPr>
            <w:r w:rsidRPr="002F48FD">
              <w:rPr>
                <w:rFonts w:ascii="Arial" w:hAnsi="Arial" w:cs="Arial"/>
                <w:b/>
                <w:bCs/>
                <w:color w:val="000000"/>
                <w:sz w:val="24"/>
                <w:szCs w:val="24"/>
              </w:rPr>
              <w:t>Links to other NOS</w:t>
            </w:r>
          </w:p>
        </w:tc>
      </w:tr>
      <w:tr w:rsidR="00027AF6" w:rsidRPr="002F48FD" w14:paraId="4AA7D557" w14:textId="77777777" w:rsidTr="00571CEE">
        <w:tc>
          <w:tcPr>
            <w:tcW w:w="13948" w:type="dxa"/>
          </w:tcPr>
          <w:p w14:paraId="29A65022" w14:textId="77777777" w:rsidR="000D3B69" w:rsidRPr="002F48FD" w:rsidRDefault="000D3B69" w:rsidP="000D3B69">
            <w:pPr>
              <w:pStyle w:val="ListParagraph"/>
              <w:numPr>
                <w:ilvl w:val="0"/>
                <w:numId w:val="11"/>
              </w:numPr>
              <w:autoSpaceDE w:val="0"/>
              <w:autoSpaceDN w:val="0"/>
              <w:adjustRightInd w:val="0"/>
              <w:rPr>
                <w:rFonts w:ascii="Arial" w:hAnsi="Arial" w:cs="Arial"/>
                <w:bCs/>
                <w:sz w:val="24"/>
                <w:szCs w:val="24"/>
              </w:rPr>
            </w:pPr>
            <w:r w:rsidRPr="002F48FD">
              <w:rPr>
                <w:rFonts w:ascii="Arial" w:hAnsi="Arial" w:cs="Arial"/>
                <w:bCs/>
                <w:sz w:val="24"/>
                <w:szCs w:val="24"/>
              </w:rPr>
              <w:t xml:space="preserve">This is optional and does </w:t>
            </w:r>
            <w:r w:rsidR="00C816B8" w:rsidRPr="002F48FD">
              <w:rPr>
                <w:rFonts w:ascii="Arial" w:hAnsi="Arial" w:cs="Arial"/>
                <w:bCs/>
                <w:sz w:val="24"/>
                <w:szCs w:val="24"/>
              </w:rPr>
              <w:t>not have to be completed.</w:t>
            </w:r>
          </w:p>
          <w:p w14:paraId="6C5CFED1" w14:textId="6815ADA9" w:rsidR="00C816B8" w:rsidRPr="002F48FD" w:rsidRDefault="000D716F" w:rsidP="00C816B8">
            <w:pPr>
              <w:pStyle w:val="ListParagraph"/>
              <w:numPr>
                <w:ilvl w:val="0"/>
                <w:numId w:val="11"/>
              </w:numPr>
              <w:autoSpaceDE w:val="0"/>
              <w:autoSpaceDN w:val="0"/>
              <w:adjustRightInd w:val="0"/>
              <w:rPr>
                <w:rFonts w:ascii="Arial" w:hAnsi="Arial" w:cs="Arial"/>
                <w:bCs/>
                <w:sz w:val="24"/>
                <w:szCs w:val="24"/>
              </w:rPr>
            </w:pPr>
            <w:r w:rsidRPr="002F48FD">
              <w:rPr>
                <w:rFonts w:ascii="Arial" w:hAnsi="Arial" w:cs="Arial"/>
                <w:bCs/>
                <w:sz w:val="24"/>
                <w:szCs w:val="24"/>
              </w:rPr>
              <w:t>This may include the URLs an</w:t>
            </w:r>
            <w:r w:rsidR="00C816B8" w:rsidRPr="002F48FD">
              <w:rPr>
                <w:rFonts w:ascii="Arial" w:hAnsi="Arial" w:cs="Arial"/>
                <w:bCs/>
                <w:sz w:val="24"/>
                <w:szCs w:val="24"/>
              </w:rPr>
              <w:t xml:space="preserve">d titles of closely related NOS </w:t>
            </w:r>
            <w:r w:rsidR="00C816B8" w:rsidRPr="002F48FD">
              <w:rPr>
                <w:rFonts w:ascii="Arial" w:hAnsi="Arial" w:cs="Arial"/>
                <w:sz w:val="24"/>
                <w:szCs w:val="24"/>
              </w:rPr>
              <w:t xml:space="preserve">showing how this NOS interfaces with other NOS in the same suite and/or other </w:t>
            </w:r>
            <w:r w:rsidR="00FF72EF" w:rsidRPr="002F48FD">
              <w:rPr>
                <w:rFonts w:ascii="Arial" w:hAnsi="Arial" w:cs="Arial"/>
                <w:sz w:val="24"/>
                <w:szCs w:val="24"/>
              </w:rPr>
              <w:t>suites.</w:t>
            </w:r>
          </w:p>
          <w:p w14:paraId="46A8894B" w14:textId="77777777" w:rsidR="00027AF6" w:rsidRPr="002F48FD" w:rsidRDefault="00027AF6" w:rsidP="00C816B8">
            <w:pPr>
              <w:pStyle w:val="ListParagraph"/>
              <w:autoSpaceDE w:val="0"/>
              <w:autoSpaceDN w:val="0"/>
              <w:adjustRightInd w:val="0"/>
              <w:ind w:left="360"/>
              <w:rPr>
                <w:rFonts w:ascii="Arial" w:hAnsi="Arial" w:cs="Arial"/>
                <w:bCs/>
                <w:sz w:val="24"/>
                <w:szCs w:val="24"/>
              </w:rPr>
            </w:pPr>
          </w:p>
        </w:tc>
      </w:tr>
      <w:tr w:rsidR="00571CEE" w:rsidRPr="002F48FD" w14:paraId="3EC55DFD" w14:textId="77777777" w:rsidTr="00571CEE">
        <w:tc>
          <w:tcPr>
            <w:tcW w:w="13948" w:type="dxa"/>
          </w:tcPr>
          <w:p w14:paraId="23B0554E" w14:textId="77777777" w:rsidR="00571CEE" w:rsidRPr="002F48FD" w:rsidRDefault="00027AF6" w:rsidP="000B3F1C">
            <w:pPr>
              <w:autoSpaceDE w:val="0"/>
              <w:autoSpaceDN w:val="0"/>
              <w:adjustRightInd w:val="0"/>
              <w:rPr>
                <w:rFonts w:ascii="Arial" w:hAnsi="Arial" w:cs="Arial"/>
                <w:b/>
                <w:bCs/>
                <w:color w:val="000000"/>
                <w:sz w:val="24"/>
                <w:szCs w:val="24"/>
              </w:rPr>
            </w:pPr>
            <w:r w:rsidRPr="002F48FD">
              <w:rPr>
                <w:rFonts w:ascii="Arial" w:hAnsi="Arial" w:cs="Arial"/>
                <w:b/>
                <w:bCs/>
                <w:color w:val="000000"/>
                <w:sz w:val="24"/>
                <w:szCs w:val="24"/>
              </w:rPr>
              <w:t>External Links</w:t>
            </w:r>
          </w:p>
        </w:tc>
      </w:tr>
      <w:tr w:rsidR="00571CEE" w:rsidRPr="002F48FD" w14:paraId="732BD87D" w14:textId="77777777" w:rsidTr="00571CEE">
        <w:tc>
          <w:tcPr>
            <w:tcW w:w="13948" w:type="dxa"/>
          </w:tcPr>
          <w:p w14:paraId="34B385C8" w14:textId="77777777" w:rsidR="00C816B8" w:rsidRPr="002F48FD" w:rsidRDefault="000D3B69" w:rsidP="000D716F">
            <w:pPr>
              <w:pStyle w:val="ListParagraph"/>
              <w:numPr>
                <w:ilvl w:val="0"/>
                <w:numId w:val="11"/>
              </w:numPr>
              <w:autoSpaceDE w:val="0"/>
              <w:autoSpaceDN w:val="0"/>
              <w:adjustRightInd w:val="0"/>
              <w:rPr>
                <w:rFonts w:ascii="Arial" w:hAnsi="Arial" w:cs="Arial"/>
                <w:bCs/>
                <w:sz w:val="24"/>
                <w:szCs w:val="24"/>
              </w:rPr>
            </w:pPr>
            <w:r w:rsidRPr="002F48FD">
              <w:rPr>
                <w:rFonts w:ascii="Arial" w:hAnsi="Arial" w:cs="Arial"/>
                <w:bCs/>
                <w:sz w:val="24"/>
                <w:szCs w:val="24"/>
              </w:rPr>
              <w:t xml:space="preserve">This is optional and does </w:t>
            </w:r>
            <w:r w:rsidR="00C816B8" w:rsidRPr="002F48FD">
              <w:rPr>
                <w:rFonts w:ascii="Arial" w:hAnsi="Arial" w:cs="Arial"/>
                <w:bCs/>
                <w:sz w:val="24"/>
                <w:szCs w:val="24"/>
              </w:rPr>
              <w:t>not have to be completed.</w:t>
            </w:r>
          </w:p>
          <w:p w14:paraId="66201F72" w14:textId="77777777" w:rsidR="00C739E5" w:rsidRPr="002F48FD" w:rsidRDefault="000D716F" w:rsidP="00C816B8">
            <w:pPr>
              <w:pStyle w:val="ListParagraph"/>
              <w:numPr>
                <w:ilvl w:val="0"/>
                <w:numId w:val="11"/>
              </w:numPr>
              <w:autoSpaceDE w:val="0"/>
              <w:autoSpaceDN w:val="0"/>
              <w:adjustRightInd w:val="0"/>
              <w:rPr>
                <w:rFonts w:ascii="Arial" w:hAnsi="Arial" w:cs="Arial"/>
                <w:bCs/>
                <w:sz w:val="24"/>
                <w:szCs w:val="24"/>
              </w:rPr>
            </w:pPr>
            <w:r w:rsidRPr="002F48FD">
              <w:rPr>
                <w:rFonts w:ascii="Arial" w:hAnsi="Arial" w:cs="Arial"/>
                <w:bCs/>
                <w:sz w:val="24"/>
                <w:szCs w:val="24"/>
              </w:rPr>
              <w:t xml:space="preserve">This may include links to </w:t>
            </w:r>
            <w:r w:rsidR="00C816B8" w:rsidRPr="002F48FD">
              <w:rPr>
                <w:rFonts w:ascii="Arial" w:hAnsi="Arial" w:cs="Arial"/>
                <w:bCs/>
                <w:sz w:val="24"/>
                <w:szCs w:val="24"/>
              </w:rPr>
              <w:t xml:space="preserve">professional bodies, codes of practice, professional standards and regulatory </w:t>
            </w:r>
            <w:r w:rsidRPr="002F48FD">
              <w:rPr>
                <w:rFonts w:ascii="Arial" w:hAnsi="Arial" w:cs="Arial"/>
                <w:bCs/>
                <w:sz w:val="24"/>
                <w:szCs w:val="24"/>
              </w:rPr>
              <w:t>frameworks. Beware of including an</w:t>
            </w:r>
            <w:r w:rsidR="00C816B8" w:rsidRPr="002F48FD">
              <w:rPr>
                <w:rFonts w:ascii="Arial" w:hAnsi="Arial" w:cs="Arial"/>
                <w:bCs/>
                <w:sz w:val="24"/>
                <w:szCs w:val="24"/>
              </w:rPr>
              <w:t>ything which may go out of date and therefore d</w:t>
            </w:r>
            <w:r w:rsidRPr="002F48FD">
              <w:rPr>
                <w:rFonts w:ascii="Arial" w:hAnsi="Arial" w:cs="Arial"/>
                <w:bCs/>
                <w:sz w:val="24"/>
                <w:szCs w:val="24"/>
              </w:rPr>
              <w:t>o not include hyperlinks.</w:t>
            </w:r>
          </w:p>
          <w:p w14:paraId="796357CA" w14:textId="77777777" w:rsidR="00571CEE" w:rsidRPr="002F48FD" w:rsidRDefault="00571CEE" w:rsidP="000B3F1C">
            <w:pPr>
              <w:autoSpaceDE w:val="0"/>
              <w:autoSpaceDN w:val="0"/>
              <w:adjustRightInd w:val="0"/>
              <w:rPr>
                <w:rFonts w:ascii="Arial" w:hAnsi="Arial" w:cs="Arial"/>
                <w:b/>
                <w:bCs/>
                <w:color w:val="000000"/>
                <w:sz w:val="24"/>
                <w:szCs w:val="24"/>
              </w:rPr>
            </w:pPr>
          </w:p>
        </w:tc>
      </w:tr>
      <w:tr w:rsidR="00027AF6" w:rsidRPr="002F48FD" w14:paraId="5EEC5F70" w14:textId="77777777" w:rsidTr="00027AF6">
        <w:tc>
          <w:tcPr>
            <w:tcW w:w="13948" w:type="dxa"/>
          </w:tcPr>
          <w:p w14:paraId="61FDC145" w14:textId="77777777" w:rsidR="00027AF6" w:rsidRPr="002F48FD" w:rsidRDefault="000D3B69" w:rsidP="000B3F1C">
            <w:pPr>
              <w:autoSpaceDE w:val="0"/>
              <w:autoSpaceDN w:val="0"/>
              <w:adjustRightInd w:val="0"/>
              <w:rPr>
                <w:rFonts w:ascii="Arial" w:hAnsi="Arial" w:cs="Arial"/>
                <w:b/>
                <w:bCs/>
                <w:color w:val="000000"/>
                <w:sz w:val="24"/>
                <w:szCs w:val="24"/>
              </w:rPr>
            </w:pPr>
            <w:r w:rsidRPr="002F48FD">
              <w:rPr>
                <w:rFonts w:ascii="Arial" w:hAnsi="Arial" w:cs="Arial"/>
                <w:b/>
                <w:bCs/>
                <w:color w:val="000000"/>
                <w:sz w:val="24"/>
                <w:szCs w:val="24"/>
              </w:rPr>
              <w:t>Metadata</w:t>
            </w:r>
          </w:p>
        </w:tc>
      </w:tr>
      <w:tr w:rsidR="00027AF6" w:rsidRPr="002F48FD" w14:paraId="329D1D73" w14:textId="77777777" w:rsidTr="00027AF6">
        <w:tc>
          <w:tcPr>
            <w:tcW w:w="13948" w:type="dxa"/>
          </w:tcPr>
          <w:p w14:paraId="2D1630B1" w14:textId="77777777" w:rsidR="000D3B69" w:rsidRPr="002F48FD" w:rsidRDefault="000D3B69" w:rsidP="00D20E3A">
            <w:pPr>
              <w:pStyle w:val="ListParagraph"/>
              <w:numPr>
                <w:ilvl w:val="0"/>
                <w:numId w:val="9"/>
              </w:numPr>
              <w:rPr>
                <w:rFonts w:ascii="Arial" w:hAnsi="Arial" w:cs="Arial"/>
                <w:sz w:val="24"/>
                <w:szCs w:val="24"/>
              </w:rPr>
            </w:pPr>
            <w:r w:rsidRPr="002F48FD">
              <w:rPr>
                <w:rFonts w:ascii="Arial" w:hAnsi="Arial" w:cs="Arial"/>
                <w:sz w:val="24"/>
                <w:szCs w:val="24"/>
              </w:rPr>
              <w:t>You must complete every section o</w:t>
            </w:r>
            <w:r w:rsidR="00D20E3A" w:rsidRPr="002F48FD">
              <w:rPr>
                <w:rFonts w:ascii="Arial" w:hAnsi="Arial" w:cs="Arial"/>
                <w:sz w:val="24"/>
                <w:szCs w:val="24"/>
              </w:rPr>
              <w:t xml:space="preserve">f the metadata prior to uploading the </w:t>
            </w:r>
            <w:r w:rsidRPr="002F48FD">
              <w:rPr>
                <w:rFonts w:ascii="Arial" w:hAnsi="Arial" w:cs="Arial"/>
                <w:sz w:val="24"/>
                <w:szCs w:val="24"/>
              </w:rPr>
              <w:t xml:space="preserve">NOS </w:t>
            </w:r>
            <w:r w:rsidR="00D20E3A" w:rsidRPr="002F48FD">
              <w:rPr>
                <w:rFonts w:ascii="Arial" w:hAnsi="Arial" w:cs="Arial"/>
                <w:sz w:val="24"/>
                <w:szCs w:val="24"/>
              </w:rPr>
              <w:t xml:space="preserve">to the </w:t>
            </w:r>
            <w:r w:rsidRPr="002F48FD">
              <w:rPr>
                <w:rFonts w:ascii="Arial" w:hAnsi="Arial" w:cs="Arial"/>
                <w:sz w:val="24"/>
                <w:szCs w:val="24"/>
              </w:rPr>
              <w:t>database.</w:t>
            </w:r>
          </w:p>
          <w:p w14:paraId="4756CA72" w14:textId="77777777" w:rsidR="00D20E3A" w:rsidRPr="002F48FD" w:rsidRDefault="00D20E3A" w:rsidP="00D20E3A">
            <w:pPr>
              <w:pStyle w:val="ListParagraph"/>
              <w:numPr>
                <w:ilvl w:val="0"/>
                <w:numId w:val="9"/>
              </w:numPr>
              <w:autoSpaceDE w:val="0"/>
              <w:autoSpaceDN w:val="0"/>
              <w:adjustRightInd w:val="0"/>
              <w:rPr>
                <w:rFonts w:ascii="Arial" w:hAnsi="Arial" w:cs="Arial"/>
                <w:color w:val="000000"/>
                <w:sz w:val="24"/>
                <w:szCs w:val="24"/>
              </w:rPr>
            </w:pPr>
            <w:r w:rsidRPr="002F48FD">
              <w:rPr>
                <w:rFonts w:ascii="Arial" w:hAnsi="Arial" w:cs="Arial"/>
                <w:color w:val="000000"/>
                <w:sz w:val="24"/>
                <w:szCs w:val="24"/>
              </w:rPr>
              <w:t xml:space="preserve">You must add </w:t>
            </w:r>
            <w:r w:rsidRPr="002F48FD">
              <w:rPr>
                <w:rFonts w:ascii="Arial" w:hAnsi="Arial" w:cs="Arial"/>
                <w:bCs/>
                <w:color w:val="000000"/>
                <w:sz w:val="24"/>
                <w:szCs w:val="24"/>
              </w:rPr>
              <w:t>all</w:t>
            </w:r>
            <w:r w:rsidRPr="002F48FD">
              <w:rPr>
                <w:rFonts w:ascii="Arial" w:hAnsi="Arial" w:cs="Arial"/>
                <w:b/>
                <w:bCs/>
                <w:color w:val="000000"/>
                <w:sz w:val="24"/>
                <w:szCs w:val="24"/>
              </w:rPr>
              <w:t xml:space="preserve"> </w:t>
            </w:r>
            <w:r w:rsidRPr="002F48FD">
              <w:rPr>
                <w:rFonts w:ascii="Arial" w:hAnsi="Arial" w:cs="Arial"/>
                <w:color w:val="000000"/>
                <w:sz w:val="24"/>
                <w:szCs w:val="24"/>
              </w:rPr>
              <w:t xml:space="preserve">the key words relevant to the NOS as these are used in the search function of the NOS Database. </w:t>
            </w:r>
          </w:p>
          <w:p w14:paraId="3B2B89B6" w14:textId="6F959089" w:rsidR="00027AF6" w:rsidRPr="002F48FD" w:rsidRDefault="00D20E3A" w:rsidP="008B7DEC">
            <w:pPr>
              <w:pStyle w:val="ListParagraph"/>
              <w:numPr>
                <w:ilvl w:val="0"/>
                <w:numId w:val="9"/>
              </w:numPr>
              <w:autoSpaceDE w:val="0"/>
              <w:autoSpaceDN w:val="0"/>
              <w:adjustRightInd w:val="0"/>
              <w:rPr>
                <w:rFonts w:ascii="Arial" w:hAnsi="Arial" w:cs="Arial"/>
                <w:color w:val="000000"/>
                <w:sz w:val="24"/>
                <w:szCs w:val="24"/>
              </w:rPr>
            </w:pPr>
            <w:r w:rsidRPr="002F48FD">
              <w:rPr>
                <w:rFonts w:ascii="Arial" w:hAnsi="Arial" w:cs="Arial"/>
                <w:color w:val="000000"/>
                <w:sz w:val="24"/>
                <w:szCs w:val="24"/>
              </w:rPr>
              <w:t xml:space="preserve">You must add in all the occupations to which the NOS </w:t>
            </w:r>
            <w:r w:rsidR="00FF72EF" w:rsidRPr="002F48FD">
              <w:rPr>
                <w:rFonts w:ascii="Arial" w:hAnsi="Arial" w:cs="Arial"/>
                <w:color w:val="000000"/>
                <w:sz w:val="24"/>
                <w:szCs w:val="24"/>
              </w:rPr>
              <w:t>apply.</w:t>
            </w:r>
            <w:r w:rsidRPr="002F48FD">
              <w:rPr>
                <w:rFonts w:ascii="Arial" w:hAnsi="Arial" w:cs="Arial"/>
                <w:color w:val="000000"/>
                <w:sz w:val="24"/>
                <w:szCs w:val="24"/>
              </w:rPr>
              <w:t xml:space="preserve"> </w:t>
            </w:r>
          </w:p>
          <w:p w14:paraId="67A15094" w14:textId="77777777" w:rsidR="00B61EC3" w:rsidRPr="002F48FD" w:rsidRDefault="00B61EC3" w:rsidP="00B61EC3">
            <w:pPr>
              <w:pStyle w:val="ListParagraph"/>
              <w:autoSpaceDE w:val="0"/>
              <w:autoSpaceDN w:val="0"/>
              <w:adjustRightInd w:val="0"/>
              <w:ind w:left="360"/>
              <w:rPr>
                <w:rFonts w:ascii="Arial" w:hAnsi="Arial" w:cs="Arial"/>
                <w:color w:val="000000"/>
                <w:sz w:val="24"/>
                <w:szCs w:val="24"/>
              </w:rPr>
            </w:pPr>
          </w:p>
        </w:tc>
      </w:tr>
    </w:tbl>
    <w:p w14:paraId="010BD37D" w14:textId="77777777" w:rsidR="00E24B66" w:rsidRDefault="00E24B66">
      <w:r>
        <w:br w:type="page"/>
      </w:r>
    </w:p>
    <w:p w14:paraId="1DF75A99" w14:textId="355B70E1" w:rsidR="00E24B66" w:rsidRDefault="00E24B66">
      <w:r>
        <w:rPr>
          <w:rFonts w:ascii="Arial" w:hAnsi="Arial" w:cs="Arial"/>
          <w:b/>
          <w:bCs/>
          <w:color w:val="000000"/>
          <w:sz w:val="24"/>
          <w:szCs w:val="24"/>
        </w:rPr>
        <w:lastRenderedPageBreak/>
        <w:t>Administration and Quality Assurance</w:t>
      </w:r>
    </w:p>
    <w:tbl>
      <w:tblPr>
        <w:tblStyle w:val="TableGrid"/>
        <w:tblW w:w="0" w:type="auto"/>
        <w:tblInd w:w="0" w:type="dxa"/>
        <w:tblLook w:val="04A0" w:firstRow="1" w:lastRow="0" w:firstColumn="1" w:lastColumn="0" w:noHBand="0" w:noVBand="1"/>
      </w:tblPr>
      <w:tblGrid>
        <w:gridCol w:w="13948"/>
      </w:tblGrid>
      <w:tr w:rsidR="00D20E3A" w:rsidRPr="002F48FD" w14:paraId="4AB2C80B" w14:textId="77777777" w:rsidTr="00027AF6">
        <w:tc>
          <w:tcPr>
            <w:tcW w:w="13948" w:type="dxa"/>
          </w:tcPr>
          <w:p w14:paraId="507F9CE4" w14:textId="26248906" w:rsidR="00D20E3A" w:rsidRPr="002F48FD" w:rsidRDefault="00D20E3A" w:rsidP="00D20E3A">
            <w:pPr>
              <w:autoSpaceDE w:val="0"/>
              <w:autoSpaceDN w:val="0"/>
              <w:adjustRightInd w:val="0"/>
              <w:rPr>
                <w:rFonts w:ascii="Arial" w:hAnsi="Arial" w:cs="Arial"/>
                <w:b/>
                <w:bCs/>
                <w:color w:val="000000"/>
                <w:sz w:val="24"/>
                <w:szCs w:val="24"/>
              </w:rPr>
            </w:pPr>
            <w:r w:rsidRPr="002F48FD">
              <w:rPr>
                <w:rFonts w:ascii="Arial" w:hAnsi="Arial" w:cs="Arial"/>
                <w:b/>
                <w:bCs/>
                <w:color w:val="000000"/>
                <w:sz w:val="24"/>
                <w:szCs w:val="24"/>
              </w:rPr>
              <w:t>Importation of NOS (Change to Metadata)</w:t>
            </w:r>
          </w:p>
        </w:tc>
      </w:tr>
      <w:tr w:rsidR="00D20E3A" w:rsidRPr="002F48FD" w14:paraId="0831D26F" w14:textId="77777777" w:rsidTr="00027AF6">
        <w:tc>
          <w:tcPr>
            <w:tcW w:w="13948" w:type="dxa"/>
          </w:tcPr>
          <w:p w14:paraId="3606F31E" w14:textId="2E2EB19D" w:rsidR="00DF0BBF" w:rsidRPr="002F48FD" w:rsidRDefault="00D20E3A" w:rsidP="00DF0BBF">
            <w:pPr>
              <w:pStyle w:val="ListParagraph"/>
              <w:numPr>
                <w:ilvl w:val="0"/>
                <w:numId w:val="8"/>
              </w:numPr>
              <w:rPr>
                <w:rFonts w:ascii="Arial" w:hAnsi="Arial" w:cs="Arial"/>
                <w:color w:val="000000"/>
                <w:sz w:val="24"/>
                <w:szCs w:val="24"/>
              </w:rPr>
            </w:pPr>
            <w:r w:rsidRPr="002F48FD">
              <w:rPr>
                <w:rFonts w:ascii="Arial" w:hAnsi="Arial" w:cs="Arial"/>
                <w:sz w:val="24"/>
                <w:szCs w:val="24"/>
              </w:rPr>
              <w:t>A form is to be completed when importing standards whether they are from your own organisation or from another organisation. This is to allow the metadata to be updated.</w:t>
            </w:r>
            <w:r w:rsidR="001333AA" w:rsidRPr="002F48FD">
              <w:rPr>
                <w:rFonts w:ascii="Arial" w:hAnsi="Arial" w:cs="Arial"/>
                <w:sz w:val="24"/>
                <w:szCs w:val="24"/>
              </w:rPr>
              <w:t xml:space="preserve"> </w:t>
            </w:r>
            <w:r w:rsidR="00B61EC3" w:rsidRPr="002F48FD">
              <w:rPr>
                <w:rFonts w:ascii="Arial" w:hAnsi="Arial" w:cs="Arial"/>
                <w:sz w:val="24"/>
                <w:szCs w:val="24"/>
              </w:rPr>
              <w:t xml:space="preserve"> </w:t>
            </w:r>
            <w:r w:rsidR="00DF0BBF" w:rsidRPr="002F48FD">
              <w:rPr>
                <w:rFonts w:ascii="Arial" w:hAnsi="Arial" w:cs="Arial"/>
                <w:sz w:val="24"/>
                <w:szCs w:val="24"/>
              </w:rPr>
              <w:t>The form can be found on</w:t>
            </w:r>
            <w:r w:rsidR="00B61EC3" w:rsidRPr="002F48FD">
              <w:rPr>
                <w:rFonts w:ascii="Arial" w:hAnsi="Arial" w:cs="Arial"/>
                <w:sz w:val="24"/>
                <w:szCs w:val="24"/>
              </w:rPr>
              <w:t xml:space="preserve"> the NOS database </w:t>
            </w:r>
            <w:hyperlink r:id="rId11" w:history="1">
              <w:r w:rsidR="00B61EC3" w:rsidRPr="002F48FD">
                <w:rPr>
                  <w:rStyle w:val="Hyperlink"/>
                  <w:rFonts w:ascii="Arial" w:hAnsi="Arial" w:cs="Arial"/>
                  <w:sz w:val="24"/>
                  <w:szCs w:val="24"/>
                </w:rPr>
                <w:t>https://www.ukstandards.org.uk/en/resources</w:t>
              </w:r>
            </w:hyperlink>
          </w:p>
          <w:p w14:paraId="0BA30635" w14:textId="1B9B5530" w:rsidR="00D20E3A" w:rsidRPr="002F48FD" w:rsidRDefault="00D20E3A" w:rsidP="00B84936">
            <w:pPr>
              <w:pStyle w:val="ListParagraph"/>
              <w:numPr>
                <w:ilvl w:val="0"/>
                <w:numId w:val="8"/>
              </w:numPr>
              <w:rPr>
                <w:rFonts w:ascii="Arial" w:hAnsi="Arial" w:cs="Arial"/>
                <w:b/>
                <w:bCs/>
                <w:color w:val="000000"/>
                <w:sz w:val="24"/>
                <w:szCs w:val="24"/>
              </w:rPr>
            </w:pPr>
            <w:r w:rsidRPr="002F48FD">
              <w:rPr>
                <w:rFonts w:ascii="Arial" w:hAnsi="Arial" w:cs="Arial"/>
                <w:sz w:val="24"/>
                <w:szCs w:val="24"/>
              </w:rPr>
              <w:t xml:space="preserve">Please note if a NOS is currently under </w:t>
            </w:r>
            <w:r w:rsidR="00C4057D" w:rsidRPr="002F48FD">
              <w:rPr>
                <w:rFonts w:ascii="Arial" w:hAnsi="Arial" w:cs="Arial"/>
                <w:sz w:val="24"/>
                <w:szCs w:val="24"/>
              </w:rPr>
              <w:t>review,</w:t>
            </w:r>
            <w:r w:rsidRPr="002F48FD">
              <w:rPr>
                <w:rFonts w:ascii="Arial" w:hAnsi="Arial" w:cs="Arial"/>
                <w:sz w:val="24"/>
                <w:szCs w:val="24"/>
              </w:rPr>
              <w:t xml:space="preserve"> it cannot be imported until it has been fully approved. You should contact the Originating Organisation to request they add the metadata on your behalf prior to their submission of the Final NOS.</w:t>
            </w:r>
          </w:p>
        </w:tc>
      </w:tr>
      <w:tr w:rsidR="00D20E3A" w:rsidRPr="002F48FD" w14:paraId="34F26923" w14:textId="77777777" w:rsidTr="00027AF6">
        <w:tc>
          <w:tcPr>
            <w:tcW w:w="13948" w:type="dxa"/>
          </w:tcPr>
          <w:p w14:paraId="7A62A21F" w14:textId="77777777" w:rsidR="00D20E3A" w:rsidRPr="002F48FD" w:rsidRDefault="00D20E3A" w:rsidP="00D20E3A">
            <w:pPr>
              <w:autoSpaceDE w:val="0"/>
              <w:autoSpaceDN w:val="0"/>
              <w:adjustRightInd w:val="0"/>
              <w:rPr>
                <w:rFonts w:ascii="Arial" w:hAnsi="Arial" w:cs="Arial"/>
                <w:b/>
                <w:bCs/>
                <w:color w:val="000000"/>
                <w:sz w:val="24"/>
                <w:szCs w:val="24"/>
              </w:rPr>
            </w:pPr>
            <w:r w:rsidRPr="002F48FD">
              <w:rPr>
                <w:rFonts w:ascii="Arial" w:hAnsi="Arial" w:cs="Arial"/>
                <w:b/>
                <w:color w:val="000000"/>
                <w:sz w:val="24"/>
                <w:szCs w:val="24"/>
              </w:rPr>
              <w:t>Replacing old with new</w:t>
            </w:r>
          </w:p>
        </w:tc>
      </w:tr>
      <w:tr w:rsidR="00D20E3A" w:rsidRPr="002F48FD" w14:paraId="39795CE4" w14:textId="77777777" w:rsidTr="00027AF6">
        <w:tc>
          <w:tcPr>
            <w:tcW w:w="13948" w:type="dxa"/>
          </w:tcPr>
          <w:p w14:paraId="52B83084" w14:textId="18F27D03" w:rsidR="00D20E3A" w:rsidRPr="002F48FD" w:rsidRDefault="001333AA" w:rsidP="001333AA">
            <w:pPr>
              <w:pStyle w:val="ListParagraph"/>
              <w:numPr>
                <w:ilvl w:val="0"/>
                <w:numId w:val="15"/>
              </w:numPr>
              <w:rPr>
                <w:rFonts w:ascii="Arial" w:hAnsi="Arial" w:cs="Arial"/>
                <w:sz w:val="24"/>
                <w:szCs w:val="24"/>
              </w:rPr>
            </w:pPr>
            <w:r w:rsidRPr="002F48FD">
              <w:rPr>
                <w:rFonts w:ascii="Arial" w:hAnsi="Arial" w:cs="Arial"/>
                <w:sz w:val="24"/>
                <w:szCs w:val="24"/>
              </w:rPr>
              <w:t>A form is to be submitted along with the approval of your final NOS to indicate that NOS are being replaced (to indicate ‘Legacy’ or ‘Archive’).</w:t>
            </w:r>
            <w:r w:rsidR="00DF0BBF" w:rsidRPr="002F48FD">
              <w:rPr>
                <w:rFonts w:ascii="Arial" w:hAnsi="Arial" w:cs="Arial"/>
                <w:sz w:val="24"/>
                <w:szCs w:val="24"/>
              </w:rPr>
              <w:t xml:space="preserve">  The form can be found on </w:t>
            </w:r>
            <w:r w:rsidR="00B61EC3" w:rsidRPr="002F48FD">
              <w:rPr>
                <w:rFonts w:ascii="Arial" w:hAnsi="Arial" w:cs="Arial"/>
                <w:sz w:val="24"/>
                <w:szCs w:val="24"/>
              </w:rPr>
              <w:t xml:space="preserve">the NOS database </w:t>
            </w:r>
            <w:hyperlink r:id="rId12" w:history="1">
              <w:r w:rsidR="00B61EC3" w:rsidRPr="002F48FD">
                <w:rPr>
                  <w:rStyle w:val="Hyperlink"/>
                  <w:rFonts w:ascii="Arial" w:hAnsi="Arial" w:cs="Arial"/>
                  <w:sz w:val="24"/>
                  <w:szCs w:val="24"/>
                </w:rPr>
                <w:t>https://www.ukstandards.org.uk/en/resources</w:t>
              </w:r>
            </w:hyperlink>
          </w:p>
          <w:p w14:paraId="7F2A18C2" w14:textId="77777777" w:rsidR="001333AA" w:rsidRPr="002F48FD" w:rsidRDefault="001333AA" w:rsidP="00D20E3A">
            <w:pPr>
              <w:rPr>
                <w:rFonts w:ascii="Arial" w:hAnsi="Arial" w:cs="Arial"/>
                <w:b/>
                <w:sz w:val="24"/>
                <w:szCs w:val="24"/>
              </w:rPr>
            </w:pPr>
          </w:p>
          <w:p w14:paraId="0D04BE65" w14:textId="77777777" w:rsidR="00D20E3A" w:rsidRPr="002F48FD" w:rsidRDefault="00D20E3A" w:rsidP="00D20E3A">
            <w:pPr>
              <w:rPr>
                <w:rFonts w:ascii="Arial" w:hAnsi="Arial" w:cs="Arial"/>
                <w:b/>
                <w:sz w:val="24"/>
                <w:szCs w:val="24"/>
              </w:rPr>
            </w:pPr>
            <w:r w:rsidRPr="002F48FD">
              <w:rPr>
                <w:rFonts w:ascii="Arial" w:hAnsi="Arial" w:cs="Arial"/>
                <w:b/>
                <w:sz w:val="24"/>
                <w:szCs w:val="24"/>
              </w:rPr>
              <w:t xml:space="preserve">Definition of ‘Legacy’ NOS: </w:t>
            </w:r>
          </w:p>
          <w:p w14:paraId="10F32F4C" w14:textId="089C1F02" w:rsidR="00D20E3A" w:rsidRPr="002F48FD" w:rsidRDefault="00D20E3A" w:rsidP="00D20E3A">
            <w:pPr>
              <w:rPr>
                <w:rFonts w:ascii="Arial" w:hAnsi="Arial" w:cs="Arial"/>
                <w:sz w:val="24"/>
                <w:szCs w:val="24"/>
              </w:rPr>
            </w:pPr>
            <w:r w:rsidRPr="002F48FD">
              <w:rPr>
                <w:rFonts w:ascii="Arial" w:hAnsi="Arial" w:cs="Arial"/>
                <w:sz w:val="24"/>
                <w:szCs w:val="24"/>
              </w:rPr>
              <w:t>The NOS is no longer current and has been superseded by a newer NOS, however this NOS is imported by another organisation and / or is still used within a current qualification.</w:t>
            </w:r>
          </w:p>
          <w:p w14:paraId="5C6A29A2" w14:textId="77777777" w:rsidR="00D20E3A" w:rsidRPr="002F48FD" w:rsidRDefault="00D20E3A" w:rsidP="00D20E3A">
            <w:pPr>
              <w:rPr>
                <w:rFonts w:ascii="Arial" w:hAnsi="Arial" w:cs="Arial"/>
                <w:b/>
                <w:sz w:val="24"/>
                <w:szCs w:val="24"/>
              </w:rPr>
            </w:pPr>
            <w:r w:rsidRPr="002F48FD">
              <w:rPr>
                <w:rFonts w:ascii="Arial" w:hAnsi="Arial" w:cs="Arial"/>
                <w:b/>
                <w:sz w:val="24"/>
                <w:szCs w:val="24"/>
              </w:rPr>
              <w:t>Definition of ‘Archive’ NOS:</w:t>
            </w:r>
          </w:p>
          <w:p w14:paraId="45371CF2" w14:textId="77777777" w:rsidR="00D20E3A" w:rsidRPr="002F48FD" w:rsidRDefault="001333AA" w:rsidP="00B84936">
            <w:pPr>
              <w:autoSpaceDE w:val="0"/>
              <w:autoSpaceDN w:val="0"/>
              <w:adjustRightInd w:val="0"/>
              <w:rPr>
                <w:rFonts w:ascii="Arial" w:hAnsi="Arial" w:cs="Arial"/>
                <w:sz w:val="24"/>
                <w:szCs w:val="24"/>
              </w:rPr>
            </w:pPr>
            <w:r w:rsidRPr="002F48FD">
              <w:rPr>
                <w:rFonts w:ascii="Arial" w:hAnsi="Arial" w:cs="Arial"/>
                <w:sz w:val="24"/>
                <w:szCs w:val="24"/>
              </w:rPr>
              <w:t>The NOS</w:t>
            </w:r>
            <w:r w:rsidR="00D20E3A" w:rsidRPr="002F48FD">
              <w:rPr>
                <w:rFonts w:ascii="Arial" w:hAnsi="Arial" w:cs="Arial"/>
                <w:sz w:val="24"/>
                <w:szCs w:val="24"/>
              </w:rPr>
              <w:t xml:space="preserve"> is no longer current has been superseded </w:t>
            </w:r>
            <w:r w:rsidRPr="002F48FD">
              <w:rPr>
                <w:rFonts w:ascii="Arial" w:hAnsi="Arial" w:cs="Arial"/>
                <w:sz w:val="24"/>
                <w:szCs w:val="24"/>
              </w:rPr>
              <w:t xml:space="preserve">by a newer NOS, this NOS has not been </w:t>
            </w:r>
            <w:r w:rsidR="00D20E3A" w:rsidRPr="002F48FD">
              <w:rPr>
                <w:rFonts w:ascii="Arial" w:hAnsi="Arial" w:cs="Arial"/>
                <w:sz w:val="24"/>
                <w:szCs w:val="24"/>
              </w:rPr>
              <w:t>imported by</w:t>
            </w:r>
            <w:r w:rsidRPr="002F48FD">
              <w:rPr>
                <w:rFonts w:ascii="Arial" w:hAnsi="Arial" w:cs="Arial"/>
                <w:sz w:val="24"/>
                <w:szCs w:val="24"/>
              </w:rPr>
              <w:t xml:space="preserve"> another organisation or </w:t>
            </w:r>
            <w:r w:rsidR="00D20E3A" w:rsidRPr="002F48FD">
              <w:rPr>
                <w:rFonts w:ascii="Arial" w:hAnsi="Arial" w:cs="Arial"/>
                <w:sz w:val="24"/>
                <w:szCs w:val="24"/>
              </w:rPr>
              <w:t>used within a current qualification. Please note ‘Archived’ NOS will be removed from the NOS Database.</w:t>
            </w:r>
          </w:p>
          <w:p w14:paraId="05055ACF" w14:textId="6E8EF8C7" w:rsidR="00B61EC3" w:rsidRPr="002F48FD" w:rsidRDefault="00B61EC3" w:rsidP="00B84936">
            <w:pPr>
              <w:autoSpaceDE w:val="0"/>
              <w:autoSpaceDN w:val="0"/>
              <w:adjustRightInd w:val="0"/>
              <w:rPr>
                <w:rFonts w:ascii="Arial" w:hAnsi="Arial" w:cs="Arial"/>
                <w:sz w:val="24"/>
                <w:szCs w:val="24"/>
              </w:rPr>
            </w:pPr>
          </w:p>
        </w:tc>
      </w:tr>
      <w:tr w:rsidR="00C4057D" w:rsidRPr="002F48FD" w14:paraId="2CACDFBB" w14:textId="77777777" w:rsidTr="00027AF6">
        <w:tc>
          <w:tcPr>
            <w:tcW w:w="13948" w:type="dxa"/>
          </w:tcPr>
          <w:p w14:paraId="210DE23C" w14:textId="036D4012" w:rsidR="00C4057D" w:rsidRPr="00C4057D" w:rsidRDefault="00C4057D" w:rsidP="00C4057D">
            <w:pPr>
              <w:rPr>
                <w:rFonts w:ascii="Arial" w:hAnsi="Arial" w:cs="Arial"/>
                <w:sz w:val="24"/>
                <w:szCs w:val="24"/>
              </w:rPr>
            </w:pPr>
            <w:r w:rsidRPr="00C4057D">
              <w:rPr>
                <w:rFonts w:ascii="Arial" w:hAnsi="Arial" w:cs="Arial"/>
                <w:b/>
                <w:bCs/>
                <w:color w:val="000000"/>
                <w:sz w:val="24"/>
                <w:szCs w:val="24"/>
              </w:rPr>
              <w:t>Quality Assurance</w:t>
            </w:r>
          </w:p>
        </w:tc>
      </w:tr>
      <w:tr w:rsidR="00C4057D" w:rsidRPr="002F48FD" w14:paraId="0B6F6B7A" w14:textId="77777777" w:rsidTr="00027AF6">
        <w:tc>
          <w:tcPr>
            <w:tcW w:w="13948" w:type="dxa"/>
          </w:tcPr>
          <w:p w14:paraId="3A2C5A14" w14:textId="27A843F1" w:rsidR="00C4057D" w:rsidRPr="002F48FD" w:rsidRDefault="00C4057D" w:rsidP="00C4057D">
            <w:pPr>
              <w:pStyle w:val="ListParagraph"/>
              <w:numPr>
                <w:ilvl w:val="0"/>
                <w:numId w:val="15"/>
              </w:numPr>
              <w:autoSpaceDE w:val="0"/>
              <w:autoSpaceDN w:val="0"/>
              <w:adjustRightInd w:val="0"/>
              <w:rPr>
                <w:rFonts w:ascii="Arial" w:hAnsi="Arial" w:cs="Arial"/>
                <w:color w:val="000000"/>
                <w:sz w:val="24"/>
                <w:szCs w:val="24"/>
              </w:rPr>
            </w:pPr>
            <w:r w:rsidRPr="002F48FD">
              <w:rPr>
                <w:rFonts w:ascii="Arial" w:hAnsi="Arial" w:cs="Arial"/>
                <w:color w:val="000000" w:themeColor="text1"/>
                <w:sz w:val="24"/>
                <w:szCs w:val="24"/>
              </w:rPr>
              <w:t xml:space="preserve">SSOs have a responsibility for the quality of the NOS they develop and therefore must have internal quality assurance systems in </w:t>
            </w:r>
            <w:r w:rsidR="00FF72EF" w:rsidRPr="002F48FD">
              <w:rPr>
                <w:rFonts w:ascii="Arial" w:hAnsi="Arial" w:cs="Arial"/>
                <w:color w:val="000000" w:themeColor="text1"/>
                <w:sz w:val="24"/>
                <w:szCs w:val="24"/>
              </w:rPr>
              <w:t>place.</w:t>
            </w:r>
          </w:p>
          <w:p w14:paraId="52888C87" w14:textId="77777777" w:rsidR="00C4057D" w:rsidRPr="002F48FD" w:rsidRDefault="00C4057D" w:rsidP="00C4057D">
            <w:pPr>
              <w:pStyle w:val="ListParagraph"/>
              <w:numPr>
                <w:ilvl w:val="0"/>
                <w:numId w:val="15"/>
              </w:numPr>
              <w:autoSpaceDE w:val="0"/>
              <w:autoSpaceDN w:val="0"/>
              <w:adjustRightInd w:val="0"/>
              <w:rPr>
                <w:rFonts w:ascii="Arial" w:hAnsi="Arial" w:cs="Arial"/>
                <w:bCs/>
                <w:color w:val="000000"/>
                <w:sz w:val="24"/>
                <w:szCs w:val="24"/>
              </w:rPr>
            </w:pPr>
            <w:r w:rsidRPr="002F48FD">
              <w:rPr>
                <w:rFonts w:ascii="Arial" w:hAnsi="Arial" w:cs="Arial"/>
                <w:bCs/>
                <w:color w:val="000000"/>
                <w:sz w:val="24"/>
                <w:szCs w:val="24"/>
              </w:rPr>
              <w:t>All NOS should be internally quality assured before uploading the final versions to the NOS database for approval.</w:t>
            </w:r>
          </w:p>
          <w:p w14:paraId="5B83FA06" w14:textId="164C103B" w:rsidR="00C4057D" w:rsidRPr="00E24B66" w:rsidRDefault="00C4057D" w:rsidP="00C4057D">
            <w:pPr>
              <w:pStyle w:val="ListParagraph"/>
              <w:numPr>
                <w:ilvl w:val="0"/>
                <w:numId w:val="15"/>
              </w:numPr>
              <w:autoSpaceDE w:val="0"/>
              <w:autoSpaceDN w:val="0"/>
              <w:adjustRightInd w:val="0"/>
              <w:rPr>
                <w:rFonts w:ascii="Arial" w:hAnsi="Arial" w:cs="Arial"/>
                <w:bCs/>
                <w:color w:val="000000"/>
                <w:sz w:val="24"/>
                <w:szCs w:val="24"/>
              </w:rPr>
            </w:pPr>
            <w:r w:rsidRPr="002F48FD">
              <w:rPr>
                <w:rFonts w:ascii="Arial" w:hAnsi="Arial" w:cs="Arial"/>
                <w:bCs/>
                <w:color w:val="000000"/>
                <w:sz w:val="24"/>
                <w:szCs w:val="24"/>
              </w:rPr>
              <w:t xml:space="preserve">NOS templates should be completed, sense checked and </w:t>
            </w:r>
            <w:r w:rsidR="00FF72EF" w:rsidRPr="002F48FD">
              <w:rPr>
                <w:rFonts w:ascii="Arial" w:hAnsi="Arial" w:cs="Arial"/>
                <w:bCs/>
                <w:color w:val="000000"/>
                <w:sz w:val="24"/>
                <w:szCs w:val="24"/>
              </w:rPr>
              <w:t>proofread</w:t>
            </w:r>
            <w:r w:rsidRPr="002F48FD">
              <w:rPr>
                <w:rFonts w:ascii="Arial" w:hAnsi="Arial" w:cs="Arial"/>
                <w:bCs/>
                <w:color w:val="000000"/>
                <w:sz w:val="24"/>
                <w:szCs w:val="24"/>
              </w:rPr>
              <w:t xml:space="preserve"> prior to uploading to the NOS database.</w:t>
            </w:r>
          </w:p>
          <w:p w14:paraId="1BE3C0FD" w14:textId="77777777" w:rsidR="00C4057D" w:rsidRPr="00C4057D" w:rsidRDefault="00C4057D" w:rsidP="00C4057D">
            <w:pPr>
              <w:rPr>
                <w:rFonts w:ascii="Arial" w:hAnsi="Arial" w:cs="Arial"/>
                <w:sz w:val="24"/>
                <w:szCs w:val="24"/>
              </w:rPr>
            </w:pPr>
          </w:p>
        </w:tc>
      </w:tr>
    </w:tbl>
    <w:p w14:paraId="25BECD97" w14:textId="77777777" w:rsidR="00B84936" w:rsidRPr="002F48FD" w:rsidRDefault="00B84936" w:rsidP="008B7DEC">
      <w:pPr>
        <w:spacing w:after="0" w:line="240" w:lineRule="auto"/>
        <w:rPr>
          <w:rFonts w:ascii="Arial" w:hAnsi="Arial" w:cs="Arial"/>
          <w:b/>
          <w:color w:val="000000"/>
          <w:sz w:val="24"/>
          <w:szCs w:val="24"/>
        </w:rPr>
      </w:pPr>
    </w:p>
    <w:p w14:paraId="4F91F696" w14:textId="3A8D614D" w:rsidR="001333AA" w:rsidRPr="002F48FD" w:rsidRDefault="00F86798" w:rsidP="008B7DEC">
      <w:pPr>
        <w:spacing w:after="0" w:line="240" w:lineRule="auto"/>
        <w:rPr>
          <w:rFonts w:ascii="Arial" w:hAnsi="Arial" w:cs="Arial"/>
          <w:color w:val="000000"/>
          <w:sz w:val="24"/>
          <w:szCs w:val="24"/>
        </w:rPr>
      </w:pPr>
      <w:r w:rsidRPr="002F48FD">
        <w:rPr>
          <w:rFonts w:ascii="Arial" w:hAnsi="Arial" w:cs="Arial"/>
          <w:b/>
          <w:color w:val="000000"/>
          <w:sz w:val="24"/>
          <w:szCs w:val="24"/>
        </w:rPr>
        <w:t>Other reference documents</w:t>
      </w:r>
      <w:r w:rsidR="00B84936" w:rsidRPr="002F48FD">
        <w:rPr>
          <w:rFonts w:ascii="Arial" w:hAnsi="Arial" w:cs="Arial"/>
          <w:b/>
          <w:color w:val="000000"/>
          <w:sz w:val="24"/>
          <w:szCs w:val="24"/>
        </w:rPr>
        <w:t xml:space="preserve"> and links</w:t>
      </w:r>
      <w:r w:rsidRPr="002F48FD">
        <w:rPr>
          <w:rFonts w:ascii="Arial" w:hAnsi="Arial" w:cs="Arial"/>
          <w:color w:val="000000"/>
          <w:sz w:val="24"/>
          <w:szCs w:val="24"/>
        </w:rPr>
        <w:t xml:space="preserve"> –  </w:t>
      </w:r>
    </w:p>
    <w:p w14:paraId="269E8E43" w14:textId="3ADBACDD" w:rsidR="00B84936" w:rsidRPr="002F48FD" w:rsidRDefault="00B84936" w:rsidP="00B84936">
      <w:pPr>
        <w:pStyle w:val="ListParagraph"/>
        <w:numPr>
          <w:ilvl w:val="0"/>
          <w:numId w:val="18"/>
        </w:numPr>
        <w:spacing w:after="0" w:line="240" w:lineRule="auto"/>
        <w:rPr>
          <w:rFonts w:ascii="Arial" w:hAnsi="Arial" w:cs="Arial"/>
          <w:color w:val="000000"/>
          <w:sz w:val="24"/>
          <w:szCs w:val="24"/>
        </w:rPr>
      </w:pPr>
      <w:r w:rsidRPr="002F48FD">
        <w:rPr>
          <w:rFonts w:ascii="Arial" w:hAnsi="Arial" w:cs="Arial"/>
          <w:color w:val="000000"/>
          <w:sz w:val="24"/>
          <w:szCs w:val="24"/>
        </w:rPr>
        <w:t>NOS Database - https://www.ukstandards.org.uk/en</w:t>
      </w:r>
    </w:p>
    <w:p w14:paraId="2E324C7E" w14:textId="13DF46B1" w:rsidR="00DF0BBF" w:rsidRPr="00E24B66" w:rsidRDefault="00DF0BBF" w:rsidP="00E24B66">
      <w:pPr>
        <w:pStyle w:val="ListParagraph"/>
        <w:numPr>
          <w:ilvl w:val="0"/>
          <w:numId w:val="17"/>
        </w:numPr>
        <w:spacing w:after="0" w:line="240" w:lineRule="auto"/>
        <w:rPr>
          <w:rFonts w:ascii="Arial" w:hAnsi="Arial" w:cs="Arial"/>
          <w:color w:val="000000"/>
          <w:sz w:val="24"/>
          <w:szCs w:val="24"/>
        </w:rPr>
      </w:pPr>
      <w:r w:rsidRPr="002F48FD">
        <w:rPr>
          <w:rFonts w:ascii="Arial" w:hAnsi="Arial" w:cs="Arial"/>
          <w:color w:val="000000"/>
          <w:sz w:val="24"/>
          <w:szCs w:val="24"/>
        </w:rPr>
        <w:t>NOS Quality Criteria</w:t>
      </w:r>
      <w:r w:rsidR="00A36998" w:rsidRPr="002F48FD">
        <w:rPr>
          <w:rFonts w:ascii="Arial" w:hAnsi="Arial" w:cs="Arial"/>
          <w:color w:val="000000"/>
          <w:sz w:val="24"/>
          <w:szCs w:val="24"/>
        </w:rPr>
        <w:t xml:space="preserve"> 2024</w:t>
      </w:r>
    </w:p>
    <w:p w14:paraId="05446A39" w14:textId="0CD550F2" w:rsidR="00B84936" w:rsidRPr="002F48FD" w:rsidRDefault="00B84936" w:rsidP="00DF0BBF">
      <w:pPr>
        <w:pStyle w:val="ListParagraph"/>
        <w:numPr>
          <w:ilvl w:val="0"/>
          <w:numId w:val="17"/>
        </w:numPr>
        <w:spacing w:after="0" w:line="240" w:lineRule="auto"/>
        <w:rPr>
          <w:rFonts w:ascii="Arial" w:hAnsi="Arial" w:cs="Arial"/>
          <w:color w:val="000000"/>
          <w:sz w:val="24"/>
          <w:szCs w:val="24"/>
        </w:rPr>
      </w:pPr>
      <w:r w:rsidRPr="002F48FD">
        <w:rPr>
          <w:rFonts w:ascii="Arial" w:hAnsi="Arial" w:cs="Arial"/>
          <w:color w:val="000000"/>
          <w:sz w:val="24"/>
          <w:szCs w:val="24"/>
        </w:rPr>
        <w:t>SQA Accreditation NOS Approval Process Guidance</w:t>
      </w:r>
    </w:p>
    <w:p w14:paraId="2DADB8C7" w14:textId="77777777" w:rsidR="001333AA" w:rsidRPr="002F48FD" w:rsidRDefault="001333AA" w:rsidP="008B7DEC">
      <w:pPr>
        <w:pStyle w:val="ListParagraph"/>
        <w:numPr>
          <w:ilvl w:val="0"/>
          <w:numId w:val="16"/>
        </w:numPr>
        <w:spacing w:after="0" w:line="240" w:lineRule="auto"/>
        <w:rPr>
          <w:rFonts w:ascii="Arial" w:hAnsi="Arial" w:cs="Arial"/>
          <w:color w:val="000000"/>
          <w:sz w:val="24"/>
          <w:szCs w:val="24"/>
        </w:rPr>
      </w:pPr>
      <w:r w:rsidRPr="002F48FD">
        <w:rPr>
          <w:rFonts w:ascii="Arial" w:hAnsi="Arial" w:cs="Arial"/>
          <w:color w:val="000000"/>
          <w:sz w:val="24"/>
          <w:szCs w:val="24"/>
        </w:rPr>
        <w:t>Blooms Taxonomy</w:t>
      </w:r>
    </w:p>
    <w:p w14:paraId="7C966D6D" w14:textId="77777777" w:rsidR="007E2F45" w:rsidRPr="002F48FD" w:rsidRDefault="00F86798" w:rsidP="008B7DEC">
      <w:pPr>
        <w:pStyle w:val="ListParagraph"/>
        <w:numPr>
          <w:ilvl w:val="0"/>
          <w:numId w:val="16"/>
        </w:numPr>
        <w:spacing w:after="0" w:line="240" w:lineRule="auto"/>
        <w:rPr>
          <w:rFonts w:ascii="Arial" w:hAnsi="Arial" w:cs="Arial"/>
          <w:color w:val="000000"/>
          <w:sz w:val="24"/>
          <w:szCs w:val="24"/>
        </w:rPr>
      </w:pPr>
      <w:r w:rsidRPr="002F48FD">
        <w:rPr>
          <w:rFonts w:ascii="Arial" w:hAnsi="Arial" w:cs="Arial"/>
          <w:color w:val="000000"/>
          <w:sz w:val="24"/>
          <w:szCs w:val="24"/>
        </w:rPr>
        <w:t>SCQF Level Descriptors</w:t>
      </w:r>
    </w:p>
    <w:sectPr w:rsidR="007E2F45" w:rsidRPr="002F48FD" w:rsidSect="006F6485">
      <w:footerReference w:type="default" r:id="rId13"/>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5E76B" w14:textId="77777777" w:rsidR="000D27A1" w:rsidRDefault="000D27A1" w:rsidP="006F6485">
      <w:pPr>
        <w:spacing w:after="0" w:line="240" w:lineRule="auto"/>
      </w:pPr>
      <w:r>
        <w:separator/>
      </w:r>
    </w:p>
  </w:endnote>
  <w:endnote w:type="continuationSeparator" w:id="0">
    <w:p w14:paraId="46F27B23" w14:textId="77777777" w:rsidR="000D27A1" w:rsidRDefault="000D27A1" w:rsidP="006F6485">
      <w:pPr>
        <w:spacing w:after="0" w:line="240" w:lineRule="auto"/>
      </w:pPr>
      <w:r>
        <w:continuationSeparator/>
      </w:r>
    </w:p>
  </w:endnote>
  <w:endnote w:type="continuationNotice" w:id="1">
    <w:p w14:paraId="1F2B7C1D" w14:textId="77777777" w:rsidR="000D27A1" w:rsidRDefault="000D27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2850707"/>
      <w:docPartObj>
        <w:docPartGallery w:val="Page Numbers (Bottom of Page)"/>
        <w:docPartUnique/>
      </w:docPartObj>
    </w:sdtPr>
    <w:sdtEndPr>
      <w:rPr>
        <w:noProof/>
      </w:rPr>
    </w:sdtEndPr>
    <w:sdtContent>
      <w:p w14:paraId="7E1EA9E2" w14:textId="722B8B80" w:rsidR="00C4057D" w:rsidRDefault="00C405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736779" w14:textId="305C032B" w:rsidR="00FF4E95" w:rsidRDefault="0003270F">
    <w:pPr>
      <w:pStyle w:val="Footer"/>
    </w:pPr>
    <w:r>
      <w:t>NOS Writing Principles V3 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93D7A" w14:textId="77777777" w:rsidR="000D27A1" w:rsidRDefault="000D27A1" w:rsidP="006F6485">
      <w:pPr>
        <w:spacing w:after="0" w:line="240" w:lineRule="auto"/>
      </w:pPr>
      <w:r>
        <w:separator/>
      </w:r>
    </w:p>
  </w:footnote>
  <w:footnote w:type="continuationSeparator" w:id="0">
    <w:p w14:paraId="52DB3CB2" w14:textId="77777777" w:rsidR="000D27A1" w:rsidRDefault="000D27A1" w:rsidP="006F6485">
      <w:pPr>
        <w:spacing w:after="0" w:line="240" w:lineRule="auto"/>
      </w:pPr>
      <w:r>
        <w:continuationSeparator/>
      </w:r>
    </w:p>
  </w:footnote>
  <w:footnote w:type="continuationNotice" w:id="1">
    <w:p w14:paraId="04356BE2" w14:textId="77777777" w:rsidR="000D27A1" w:rsidRDefault="000D27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05E5"/>
    <w:multiLevelType w:val="hybridMultilevel"/>
    <w:tmpl w:val="A5CAB3E4"/>
    <w:lvl w:ilvl="0" w:tplc="A120DA04">
      <w:start w:val="1"/>
      <w:numFmt w:val="bullet"/>
      <w:lvlText w:val=""/>
      <w:lvlJc w:val="left"/>
      <w:pPr>
        <w:ind w:left="1080" w:hanging="360"/>
      </w:pPr>
      <w:rPr>
        <w:rFonts w:ascii="Symbol" w:hAnsi="Symbol"/>
      </w:rPr>
    </w:lvl>
    <w:lvl w:ilvl="1" w:tplc="6518A5AA">
      <w:start w:val="1"/>
      <w:numFmt w:val="bullet"/>
      <w:lvlText w:val=""/>
      <w:lvlJc w:val="left"/>
      <w:pPr>
        <w:ind w:left="1080" w:hanging="360"/>
      </w:pPr>
      <w:rPr>
        <w:rFonts w:ascii="Symbol" w:hAnsi="Symbol"/>
      </w:rPr>
    </w:lvl>
    <w:lvl w:ilvl="2" w:tplc="08D8A6F0">
      <w:start w:val="1"/>
      <w:numFmt w:val="bullet"/>
      <w:lvlText w:val=""/>
      <w:lvlJc w:val="left"/>
      <w:pPr>
        <w:ind w:left="1080" w:hanging="360"/>
      </w:pPr>
      <w:rPr>
        <w:rFonts w:ascii="Symbol" w:hAnsi="Symbol"/>
      </w:rPr>
    </w:lvl>
    <w:lvl w:ilvl="3" w:tplc="DE06144C">
      <w:start w:val="1"/>
      <w:numFmt w:val="bullet"/>
      <w:lvlText w:val=""/>
      <w:lvlJc w:val="left"/>
      <w:pPr>
        <w:ind w:left="1080" w:hanging="360"/>
      </w:pPr>
      <w:rPr>
        <w:rFonts w:ascii="Symbol" w:hAnsi="Symbol"/>
      </w:rPr>
    </w:lvl>
    <w:lvl w:ilvl="4" w:tplc="2B8045EA">
      <w:start w:val="1"/>
      <w:numFmt w:val="bullet"/>
      <w:lvlText w:val=""/>
      <w:lvlJc w:val="left"/>
      <w:pPr>
        <w:ind w:left="1080" w:hanging="360"/>
      </w:pPr>
      <w:rPr>
        <w:rFonts w:ascii="Symbol" w:hAnsi="Symbol"/>
      </w:rPr>
    </w:lvl>
    <w:lvl w:ilvl="5" w:tplc="75B2C954">
      <w:start w:val="1"/>
      <w:numFmt w:val="bullet"/>
      <w:lvlText w:val=""/>
      <w:lvlJc w:val="left"/>
      <w:pPr>
        <w:ind w:left="1080" w:hanging="360"/>
      </w:pPr>
      <w:rPr>
        <w:rFonts w:ascii="Symbol" w:hAnsi="Symbol"/>
      </w:rPr>
    </w:lvl>
    <w:lvl w:ilvl="6" w:tplc="56A0BF48">
      <w:start w:val="1"/>
      <w:numFmt w:val="bullet"/>
      <w:lvlText w:val=""/>
      <w:lvlJc w:val="left"/>
      <w:pPr>
        <w:ind w:left="1080" w:hanging="360"/>
      </w:pPr>
      <w:rPr>
        <w:rFonts w:ascii="Symbol" w:hAnsi="Symbol"/>
      </w:rPr>
    </w:lvl>
    <w:lvl w:ilvl="7" w:tplc="C0C85CA8">
      <w:start w:val="1"/>
      <w:numFmt w:val="bullet"/>
      <w:lvlText w:val=""/>
      <w:lvlJc w:val="left"/>
      <w:pPr>
        <w:ind w:left="1080" w:hanging="360"/>
      </w:pPr>
      <w:rPr>
        <w:rFonts w:ascii="Symbol" w:hAnsi="Symbol"/>
      </w:rPr>
    </w:lvl>
    <w:lvl w:ilvl="8" w:tplc="F58A359C">
      <w:start w:val="1"/>
      <w:numFmt w:val="bullet"/>
      <w:lvlText w:val=""/>
      <w:lvlJc w:val="left"/>
      <w:pPr>
        <w:ind w:left="1080" w:hanging="360"/>
      </w:pPr>
      <w:rPr>
        <w:rFonts w:ascii="Symbol" w:hAnsi="Symbol"/>
      </w:rPr>
    </w:lvl>
  </w:abstractNum>
  <w:abstractNum w:abstractNumId="1" w15:restartNumberingAfterBreak="0">
    <w:nsid w:val="01C04DE5"/>
    <w:multiLevelType w:val="hybridMultilevel"/>
    <w:tmpl w:val="0A269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CB04F0"/>
    <w:multiLevelType w:val="hybridMultilevel"/>
    <w:tmpl w:val="E092CCE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273B4A"/>
    <w:multiLevelType w:val="hybridMultilevel"/>
    <w:tmpl w:val="76D65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E8477F"/>
    <w:multiLevelType w:val="hybridMultilevel"/>
    <w:tmpl w:val="0EE23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010E76"/>
    <w:multiLevelType w:val="hybridMultilevel"/>
    <w:tmpl w:val="DF0C6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C64E09"/>
    <w:multiLevelType w:val="hybridMultilevel"/>
    <w:tmpl w:val="F1EC8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C24ACF"/>
    <w:multiLevelType w:val="hybridMultilevel"/>
    <w:tmpl w:val="E95C1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8B212A"/>
    <w:multiLevelType w:val="hybridMultilevel"/>
    <w:tmpl w:val="12746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6F68D1"/>
    <w:multiLevelType w:val="hybridMultilevel"/>
    <w:tmpl w:val="3672F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2A7CC1"/>
    <w:multiLevelType w:val="hybridMultilevel"/>
    <w:tmpl w:val="F63AC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191D00"/>
    <w:multiLevelType w:val="hybridMultilevel"/>
    <w:tmpl w:val="52D67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657014"/>
    <w:multiLevelType w:val="hybridMultilevel"/>
    <w:tmpl w:val="EB803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E51785"/>
    <w:multiLevelType w:val="hybridMultilevel"/>
    <w:tmpl w:val="0DC00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BD1F12"/>
    <w:multiLevelType w:val="hybridMultilevel"/>
    <w:tmpl w:val="5A5AA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1F3B91"/>
    <w:multiLevelType w:val="hybridMultilevel"/>
    <w:tmpl w:val="B32C2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B67B93"/>
    <w:multiLevelType w:val="multilevel"/>
    <w:tmpl w:val="26AC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8F2D30"/>
    <w:multiLevelType w:val="hybridMultilevel"/>
    <w:tmpl w:val="8F7CF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7280504"/>
    <w:multiLevelType w:val="hybridMultilevel"/>
    <w:tmpl w:val="1DE8B29A"/>
    <w:lvl w:ilvl="0" w:tplc="08090001">
      <w:start w:val="1"/>
      <w:numFmt w:val="bullet"/>
      <w:lvlText w:val=""/>
      <w:lvlJc w:val="left"/>
      <w:pPr>
        <w:ind w:left="360" w:hanging="360"/>
      </w:pPr>
      <w:rPr>
        <w:rFonts w:ascii="Symbol" w:hAnsi="Symbol" w:hint="default"/>
      </w:rPr>
    </w:lvl>
    <w:lvl w:ilvl="1" w:tplc="ECDA00E0">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C895C2A"/>
    <w:multiLevelType w:val="hybridMultilevel"/>
    <w:tmpl w:val="AD9A7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C94018E"/>
    <w:multiLevelType w:val="hybridMultilevel"/>
    <w:tmpl w:val="909AD5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73015C"/>
    <w:multiLevelType w:val="hybridMultilevel"/>
    <w:tmpl w:val="AFD4E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1755817">
    <w:abstractNumId w:val="21"/>
  </w:num>
  <w:num w:numId="2" w16cid:durableId="1903365787">
    <w:abstractNumId w:val="17"/>
  </w:num>
  <w:num w:numId="3" w16cid:durableId="5863050">
    <w:abstractNumId w:val="12"/>
  </w:num>
  <w:num w:numId="4" w16cid:durableId="273829190">
    <w:abstractNumId w:val="3"/>
  </w:num>
  <w:num w:numId="5" w16cid:durableId="7760255">
    <w:abstractNumId w:val="15"/>
  </w:num>
  <w:num w:numId="6" w16cid:durableId="1857843530">
    <w:abstractNumId w:val="10"/>
  </w:num>
  <w:num w:numId="7" w16cid:durableId="1190297147">
    <w:abstractNumId w:val="7"/>
  </w:num>
  <w:num w:numId="8" w16cid:durableId="878515843">
    <w:abstractNumId w:val="1"/>
  </w:num>
  <w:num w:numId="9" w16cid:durableId="476338">
    <w:abstractNumId w:val="8"/>
  </w:num>
  <w:num w:numId="10" w16cid:durableId="561916122">
    <w:abstractNumId w:val="19"/>
  </w:num>
  <w:num w:numId="11" w16cid:durableId="1142648999">
    <w:abstractNumId w:val="4"/>
  </w:num>
  <w:num w:numId="12" w16cid:durableId="220293194">
    <w:abstractNumId w:val="20"/>
  </w:num>
  <w:num w:numId="13" w16cid:durableId="420180854">
    <w:abstractNumId w:val="6"/>
  </w:num>
  <w:num w:numId="14" w16cid:durableId="1389571965">
    <w:abstractNumId w:val="11"/>
  </w:num>
  <w:num w:numId="15" w16cid:durableId="1163669493">
    <w:abstractNumId w:val="9"/>
  </w:num>
  <w:num w:numId="16" w16cid:durableId="598686373">
    <w:abstractNumId w:val="14"/>
  </w:num>
  <w:num w:numId="17" w16cid:durableId="194852847">
    <w:abstractNumId w:val="5"/>
  </w:num>
  <w:num w:numId="18" w16cid:durableId="1818721947">
    <w:abstractNumId w:val="13"/>
  </w:num>
  <w:num w:numId="19" w16cid:durableId="1545361235">
    <w:abstractNumId w:val="18"/>
  </w:num>
  <w:num w:numId="20" w16cid:durableId="184950484">
    <w:abstractNumId w:val="0"/>
  </w:num>
  <w:num w:numId="21" w16cid:durableId="1266499713">
    <w:abstractNumId w:val="16"/>
  </w:num>
  <w:num w:numId="22" w16cid:durableId="459958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AB9"/>
    <w:rsid w:val="00027AF6"/>
    <w:rsid w:val="0003270F"/>
    <w:rsid w:val="000830E0"/>
    <w:rsid w:val="000A7D34"/>
    <w:rsid w:val="000B3F1C"/>
    <w:rsid w:val="000D27A1"/>
    <w:rsid w:val="000D3B69"/>
    <w:rsid w:val="000D3DBB"/>
    <w:rsid w:val="000D716F"/>
    <w:rsid w:val="001333AA"/>
    <w:rsid w:val="00145BAC"/>
    <w:rsid w:val="00175EA4"/>
    <w:rsid w:val="001764D5"/>
    <w:rsid w:val="001A5FAB"/>
    <w:rsid w:val="001A6E48"/>
    <w:rsid w:val="001F551A"/>
    <w:rsid w:val="00205AD4"/>
    <w:rsid w:val="0022067A"/>
    <w:rsid w:val="00224312"/>
    <w:rsid w:val="00227717"/>
    <w:rsid w:val="002926A4"/>
    <w:rsid w:val="0029350F"/>
    <w:rsid w:val="00293967"/>
    <w:rsid w:val="002A16C2"/>
    <w:rsid w:val="002A4234"/>
    <w:rsid w:val="002B6946"/>
    <w:rsid w:val="002E3AB9"/>
    <w:rsid w:val="002E72A5"/>
    <w:rsid w:val="002F275F"/>
    <w:rsid w:val="002F48FD"/>
    <w:rsid w:val="00305052"/>
    <w:rsid w:val="00335D6F"/>
    <w:rsid w:val="003455E4"/>
    <w:rsid w:val="00367EDB"/>
    <w:rsid w:val="00373758"/>
    <w:rsid w:val="003A4148"/>
    <w:rsid w:val="003C7B7A"/>
    <w:rsid w:val="00407570"/>
    <w:rsid w:val="00411F80"/>
    <w:rsid w:val="00414FC8"/>
    <w:rsid w:val="00415630"/>
    <w:rsid w:val="00447F77"/>
    <w:rsid w:val="00484080"/>
    <w:rsid w:val="004A5462"/>
    <w:rsid w:val="00531131"/>
    <w:rsid w:val="00571CEE"/>
    <w:rsid w:val="00586180"/>
    <w:rsid w:val="00594A09"/>
    <w:rsid w:val="005C0B19"/>
    <w:rsid w:val="005F25EA"/>
    <w:rsid w:val="0060601A"/>
    <w:rsid w:val="00623997"/>
    <w:rsid w:val="006267F9"/>
    <w:rsid w:val="006D5EFE"/>
    <w:rsid w:val="006E6459"/>
    <w:rsid w:val="006F6485"/>
    <w:rsid w:val="007065DC"/>
    <w:rsid w:val="00720542"/>
    <w:rsid w:val="0075086F"/>
    <w:rsid w:val="00757844"/>
    <w:rsid w:val="007644F6"/>
    <w:rsid w:val="00777833"/>
    <w:rsid w:val="00786CAD"/>
    <w:rsid w:val="00787971"/>
    <w:rsid w:val="00791494"/>
    <w:rsid w:val="007C2612"/>
    <w:rsid w:val="007E2F45"/>
    <w:rsid w:val="007F3AAB"/>
    <w:rsid w:val="00842168"/>
    <w:rsid w:val="008714FE"/>
    <w:rsid w:val="00885169"/>
    <w:rsid w:val="00892D75"/>
    <w:rsid w:val="00893735"/>
    <w:rsid w:val="008A1705"/>
    <w:rsid w:val="008A6679"/>
    <w:rsid w:val="008A6899"/>
    <w:rsid w:val="008B7DEC"/>
    <w:rsid w:val="0093204F"/>
    <w:rsid w:val="00947274"/>
    <w:rsid w:val="00962146"/>
    <w:rsid w:val="00967555"/>
    <w:rsid w:val="009B5F7E"/>
    <w:rsid w:val="009B7ADE"/>
    <w:rsid w:val="009C663B"/>
    <w:rsid w:val="009E2D94"/>
    <w:rsid w:val="00A36998"/>
    <w:rsid w:val="00A4636F"/>
    <w:rsid w:val="00A6183B"/>
    <w:rsid w:val="00A7613A"/>
    <w:rsid w:val="00A944EC"/>
    <w:rsid w:val="00AA64FD"/>
    <w:rsid w:val="00B01ECD"/>
    <w:rsid w:val="00B10880"/>
    <w:rsid w:val="00B159D0"/>
    <w:rsid w:val="00B61EC3"/>
    <w:rsid w:val="00B64848"/>
    <w:rsid w:val="00B81399"/>
    <w:rsid w:val="00B84936"/>
    <w:rsid w:val="00B87800"/>
    <w:rsid w:val="00BA0C70"/>
    <w:rsid w:val="00BC65C5"/>
    <w:rsid w:val="00BD6AD7"/>
    <w:rsid w:val="00BF0EB2"/>
    <w:rsid w:val="00C03372"/>
    <w:rsid w:val="00C4057D"/>
    <w:rsid w:val="00C739E5"/>
    <w:rsid w:val="00C75E30"/>
    <w:rsid w:val="00C77A24"/>
    <w:rsid w:val="00C816B8"/>
    <w:rsid w:val="00CA7A9A"/>
    <w:rsid w:val="00CC3B45"/>
    <w:rsid w:val="00CC6367"/>
    <w:rsid w:val="00CD4607"/>
    <w:rsid w:val="00CD5E73"/>
    <w:rsid w:val="00CD6F33"/>
    <w:rsid w:val="00D20E3A"/>
    <w:rsid w:val="00D46A1A"/>
    <w:rsid w:val="00D478C2"/>
    <w:rsid w:val="00D64440"/>
    <w:rsid w:val="00D721F8"/>
    <w:rsid w:val="00D762E8"/>
    <w:rsid w:val="00D9742C"/>
    <w:rsid w:val="00DB7FD1"/>
    <w:rsid w:val="00DF0BBF"/>
    <w:rsid w:val="00DF54D9"/>
    <w:rsid w:val="00E052EC"/>
    <w:rsid w:val="00E123FE"/>
    <w:rsid w:val="00E17C48"/>
    <w:rsid w:val="00E24B66"/>
    <w:rsid w:val="00E26717"/>
    <w:rsid w:val="00E4557C"/>
    <w:rsid w:val="00E4561E"/>
    <w:rsid w:val="00E63BD2"/>
    <w:rsid w:val="00E6681A"/>
    <w:rsid w:val="00E66852"/>
    <w:rsid w:val="00ED589C"/>
    <w:rsid w:val="00F0311C"/>
    <w:rsid w:val="00F34638"/>
    <w:rsid w:val="00F7418A"/>
    <w:rsid w:val="00F753FD"/>
    <w:rsid w:val="00F86798"/>
    <w:rsid w:val="00FB643B"/>
    <w:rsid w:val="00FD2E7D"/>
    <w:rsid w:val="00FD49D1"/>
    <w:rsid w:val="00FF4E95"/>
    <w:rsid w:val="00FF72EF"/>
    <w:rsid w:val="01029746"/>
    <w:rsid w:val="0189F75F"/>
    <w:rsid w:val="09ADDA95"/>
    <w:rsid w:val="0A059BA7"/>
    <w:rsid w:val="0A22F509"/>
    <w:rsid w:val="0EAAE2D3"/>
    <w:rsid w:val="13223B3D"/>
    <w:rsid w:val="14EBC0BE"/>
    <w:rsid w:val="16009EEA"/>
    <w:rsid w:val="22934293"/>
    <w:rsid w:val="2BF9F7D7"/>
    <w:rsid w:val="30723DFF"/>
    <w:rsid w:val="33BBDA6D"/>
    <w:rsid w:val="352814D9"/>
    <w:rsid w:val="3625E5CD"/>
    <w:rsid w:val="3CD001F2"/>
    <w:rsid w:val="3D4912DC"/>
    <w:rsid w:val="49F4B0C1"/>
    <w:rsid w:val="59ECAC46"/>
    <w:rsid w:val="63A8C956"/>
    <w:rsid w:val="7C1079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8FC72"/>
  <w15:chartTrackingRefBased/>
  <w15:docId w15:val="{96D61C94-543D-4FBC-8A26-B20E1BC5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3AB9"/>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A6E48"/>
    <w:pPr>
      <w:ind w:left="720"/>
      <w:contextualSpacing/>
    </w:pPr>
  </w:style>
  <w:style w:type="character" w:styleId="Hyperlink">
    <w:name w:val="Hyperlink"/>
    <w:basedOn w:val="DefaultParagraphFont"/>
    <w:uiPriority w:val="99"/>
    <w:unhideWhenUsed/>
    <w:rsid w:val="007E2F45"/>
    <w:rPr>
      <w:color w:val="0563C1" w:themeColor="hyperlink"/>
      <w:u w:val="single"/>
    </w:rPr>
  </w:style>
  <w:style w:type="table" w:styleId="TableGrid">
    <w:name w:val="Table Grid"/>
    <w:basedOn w:val="TableNormal"/>
    <w:uiPriority w:val="59"/>
    <w:rsid w:val="007E2F4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2">
    <w:name w:val="Table2"/>
    <w:basedOn w:val="DefaultParagraphFont"/>
    <w:rsid w:val="00CC3B45"/>
    <w:rPr>
      <w:rFonts w:ascii="Times New Roman" w:hAnsi="Times New Roman"/>
      <w:sz w:val="24"/>
    </w:rPr>
  </w:style>
  <w:style w:type="paragraph" w:styleId="Header">
    <w:name w:val="header"/>
    <w:basedOn w:val="Normal"/>
    <w:link w:val="HeaderChar"/>
    <w:uiPriority w:val="99"/>
    <w:unhideWhenUsed/>
    <w:rsid w:val="006F64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485"/>
  </w:style>
  <w:style w:type="paragraph" w:styleId="Footer">
    <w:name w:val="footer"/>
    <w:basedOn w:val="Normal"/>
    <w:link w:val="FooterChar"/>
    <w:uiPriority w:val="99"/>
    <w:unhideWhenUsed/>
    <w:rsid w:val="006F64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485"/>
  </w:style>
  <w:style w:type="character" w:styleId="UnresolvedMention">
    <w:name w:val="Unresolved Mention"/>
    <w:basedOn w:val="DefaultParagraphFont"/>
    <w:uiPriority w:val="99"/>
    <w:semiHidden/>
    <w:unhideWhenUsed/>
    <w:rsid w:val="00DF0BBF"/>
    <w:rPr>
      <w:color w:val="605E5C"/>
      <w:shd w:val="clear" w:color="auto" w:fill="E1DFDD"/>
    </w:rPr>
  </w:style>
  <w:style w:type="character" w:styleId="FollowedHyperlink">
    <w:name w:val="FollowedHyperlink"/>
    <w:basedOn w:val="DefaultParagraphFont"/>
    <w:uiPriority w:val="99"/>
    <w:semiHidden/>
    <w:unhideWhenUsed/>
    <w:rsid w:val="00DF0BBF"/>
    <w:rPr>
      <w:color w:val="954F72" w:themeColor="followedHyperlink"/>
      <w:u w:val="single"/>
    </w:rPr>
  </w:style>
  <w:style w:type="character" w:styleId="CommentReference">
    <w:name w:val="annotation reference"/>
    <w:basedOn w:val="DefaultParagraphFont"/>
    <w:uiPriority w:val="99"/>
    <w:semiHidden/>
    <w:unhideWhenUsed/>
    <w:rsid w:val="0029350F"/>
    <w:rPr>
      <w:sz w:val="16"/>
      <w:szCs w:val="16"/>
    </w:rPr>
  </w:style>
  <w:style w:type="paragraph" w:styleId="CommentText">
    <w:name w:val="annotation text"/>
    <w:basedOn w:val="Normal"/>
    <w:link w:val="CommentTextChar"/>
    <w:uiPriority w:val="99"/>
    <w:unhideWhenUsed/>
    <w:rsid w:val="0029350F"/>
    <w:pPr>
      <w:spacing w:line="240" w:lineRule="auto"/>
    </w:pPr>
    <w:rPr>
      <w:sz w:val="20"/>
      <w:szCs w:val="20"/>
    </w:rPr>
  </w:style>
  <w:style w:type="character" w:customStyle="1" w:styleId="CommentTextChar">
    <w:name w:val="Comment Text Char"/>
    <w:basedOn w:val="DefaultParagraphFont"/>
    <w:link w:val="CommentText"/>
    <w:uiPriority w:val="99"/>
    <w:rsid w:val="0029350F"/>
    <w:rPr>
      <w:sz w:val="20"/>
      <w:szCs w:val="20"/>
    </w:rPr>
  </w:style>
  <w:style w:type="paragraph" w:styleId="CommentSubject">
    <w:name w:val="annotation subject"/>
    <w:basedOn w:val="CommentText"/>
    <w:next w:val="CommentText"/>
    <w:link w:val="CommentSubjectChar"/>
    <w:uiPriority w:val="99"/>
    <w:semiHidden/>
    <w:unhideWhenUsed/>
    <w:rsid w:val="0029350F"/>
    <w:rPr>
      <w:b/>
      <w:bCs/>
    </w:rPr>
  </w:style>
  <w:style w:type="character" w:customStyle="1" w:styleId="CommentSubjectChar">
    <w:name w:val="Comment Subject Char"/>
    <w:basedOn w:val="CommentTextChar"/>
    <w:link w:val="CommentSubject"/>
    <w:uiPriority w:val="99"/>
    <w:semiHidden/>
    <w:rsid w:val="0029350F"/>
    <w:rPr>
      <w:b/>
      <w:bCs/>
      <w:sz w:val="20"/>
      <w:szCs w:val="20"/>
    </w:rPr>
  </w:style>
  <w:style w:type="paragraph" w:customStyle="1" w:styleId="pf0">
    <w:name w:val="pf0"/>
    <w:basedOn w:val="Normal"/>
    <w:rsid w:val="007C2612"/>
    <w:pPr>
      <w:spacing w:before="100" w:beforeAutospacing="1" w:after="100" w:afterAutospacing="1" w:line="240" w:lineRule="auto"/>
      <w:ind w:left="360"/>
    </w:pPr>
    <w:rPr>
      <w:rFonts w:ascii="Times New Roman" w:eastAsia="Times New Roman" w:hAnsi="Times New Roman" w:cs="Times New Roman"/>
      <w:sz w:val="24"/>
      <w:szCs w:val="24"/>
      <w:lang w:eastAsia="en-GB"/>
    </w:rPr>
  </w:style>
  <w:style w:type="character" w:customStyle="1" w:styleId="cf01">
    <w:name w:val="cf01"/>
    <w:basedOn w:val="DefaultParagraphFont"/>
    <w:rsid w:val="007C261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037284">
      <w:bodyDiv w:val="1"/>
      <w:marLeft w:val="0"/>
      <w:marRight w:val="0"/>
      <w:marTop w:val="0"/>
      <w:marBottom w:val="0"/>
      <w:divBdr>
        <w:top w:val="none" w:sz="0" w:space="0" w:color="auto"/>
        <w:left w:val="none" w:sz="0" w:space="0" w:color="auto"/>
        <w:bottom w:val="none" w:sz="0" w:space="0" w:color="auto"/>
        <w:right w:val="none" w:sz="0" w:space="0" w:color="auto"/>
      </w:divBdr>
    </w:div>
    <w:div w:id="401292231">
      <w:bodyDiv w:val="1"/>
      <w:marLeft w:val="0"/>
      <w:marRight w:val="0"/>
      <w:marTop w:val="0"/>
      <w:marBottom w:val="0"/>
      <w:divBdr>
        <w:top w:val="none" w:sz="0" w:space="0" w:color="auto"/>
        <w:left w:val="none" w:sz="0" w:space="0" w:color="auto"/>
        <w:bottom w:val="none" w:sz="0" w:space="0" w:color="auto"/>
        <w:right w:val="none" w:sz="0" w:space="0" w:color="auto"/>
      </w:divBdr>
    </w:div>
    <w:div w:id="676420371">
      <w:bodyDiv w:val="1"/>
      <w:marLeft w:val="0"/>
      <w:marRight w:val="0"/>
      <w:marTop w:val="0"/>
      <w:marBottom w:val="0"/>
      <w:divBdr>
        <w:top w:val="none" w:sz="0" w:space="0" w:color="auto"/>
        <w:left w:val="none" w:sz="0" w:space="0" w:color="auto"/>
        <w:bottom w:val="none" w:sz="0" w:space="0" w:color="auto"/>
        <w:right w:val="none" w:sz="0" w:space="0" w:color="auto"/>
      </w:divBdr>
    </w:div>
    <w:div w:id="1249774562">
      <w:bodyDiv w:val="1"/>
      <w:marLeft w:val="0"/>
      <w:marRight w:val="0"/>
      <w:marTop w:val="0"/>
      <w:marBottom w:val="0"/>
      <w:divBdr>
        <w:top w:val="none" w:sz="0" w:space="0" w:color="auto"/>
        <w:left w:val="none" w:sz="0" w:space="0" w:color="auto"/>
        <w:bottom w:val="none" w:sz="0" w:space="0" w:color="auto"/>
        <w:right w:val="none" w:sz="0" w:space="0" w:color="auto"/>
      </w:divBdr>
    </w:div>
    <w:div w:id="1878544171">
      <w:bodyDiv w:val="1"/>
      <w:marLeft w:val="0"/>
      <w:marRight w:val="0"/>
      <w:marTop w:val="0"/>
      <w:marBottom w:val="0"/>
      <w:divBdr>
        <w:top w:val="none" w:sz="0" w:space="0" w:color="auto"/>
        <w:left w:val="none" w:sz="0" w:space="0" w:color="auto"/>
        <w:bottom w:val="none" w:sz="0" w:space="0" w:color="auto"/>
        <w:right w:val="none" w:sz="0" w:space="0" w:color="auto"/>
      </w:divBdr>
    </w:div>
    <w:div w:id="209685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kstandards.org.uk/en/resourc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kstandards.org.uk/en/resourc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2A4965F4EF1F49B58BA063AE66B3A3" ma:contentTypeVersion="18" ma:contentTypeDescription="Create a new document." ma:contentTypeScope="" ma:versionID="035821c4aca048a32390eb8b8f879584">
  <xsd:schema xmlns:xsd="http://www.w3.org/2001/XMLSchema" xmlns:xs="http://www.w3.org/2001/XMLSchema" xmlns:p="http://schemas.microsoft.com/office/2006/metadata/properties" xmlns:ns2="7c2e6c5b-8f6e-4ceb-a3c3-d7fd0abcbff4" xmlns:ns3="bc9726ea-1256-4886-ba9a-8ff47ac300c7" targetNamespace="http://schemas.microsoft.com/office/2006/metadata/properties" ma:root="true" ma:fieldsID="37d56343568e42227b7307a1669cc6ea" ns2:_="" ns3:_="">
    <xsd:import namespace="7c2e6c5b-8f6e-4ceb-a3c3-d7fd0abcbff4"/>
    <xsd:import namespace="bc9726ea-1256-4886-ba9a-8ff47ac300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ServiceOCR"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e6c5b-8f6e-4ceb-a3c3-d7fd0abcb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5105ad-fc01-4f04-9303-2d3857fdf29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9726ea-1256-4886-ba9a-8ff47ac300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1ee1646-acae-4126-b4af-5da182f89412}" ma:internalName="TaxCatchAll" ma:showField="CatchAllData" ma:web="bc9726ea-1256-4886-ba9a-8ff47ac30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2e6c5b-8f6e-4ceb-a3c3-d7fd0abcbff4">
      <Terms xmlns="http://schemas.microsoft.com/office/infopath/2007/PartnerControls"/>
    </lcf76f155ced4ddcb4097134ff3c332f>
    <TaxCatchAll xmlns="bc9726ea-1256-4886-ba9a-8ff47ac300c7" xsi:nil="true"/>
  </documentManagement>
</p:properties>
</file>

<file path=customXml/itemProps1.xml><?xml version="1.0" encoding="utf-8"?>
<ds:datastoreItem xmlns:ds="http://schemas.openxmlformats.org/officeDocument/2006/customXml" ds:itemID="{1084689C-490B-4948-BF21-D62B96D26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e6c5b-8f6e-4ceb-a3c3-d7fd0abcbff4"/>
    <ds:schemaRef ds:uri="bc9726ea-1256-4886-ba9a-8ff47ac30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6A69FD-67A3-47D3-B05D-F140EA9DE94B}">
  <ds:schemaRefs>
    <ds:schemaRef ds:uri="http://schemas.microsoft.com/sharepoint/v3/contenttype/forms"/>
  </ds:schemaRefs>
</ds:datastoreItem>
</file>

<file path=customXml/itemProps3.xml><?xml version="1.0" encoding="utf-8"?>
<ds:datastoreItem xmlns:ds="http://schemas.openxmlformats.org/officeDocument/2006/customXml" ds:itemID="{C7935CA4-AC9D-481F-85A5-C02488381AE8}">
  <ds:schemaRefs>
    <ds:schemaRef ds:uri="http://schemas.microsoft.com/office/2006/metadata/properties"/>
    <ds:schemaRef ds:uri="http://schemas.microsoft.com/office/infopath/2007/PartnerControls"/>
    <ds:schemaRef ds:uri="7c2e6c5b-8f6e-4ceb-a3c3-d7fd0abcbff4"/>
    <ds:schemaRef ds:uri="bc9726ea-1256-4886-ba9a-8ff47ac300c7"/>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1992</Words>
  <Characters>11360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SQA</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Crawford</dc:creator>
  <cp:keywords/>
  <dc:description/>
  <cp:lastModifiedBy>Karen Crawford</cp:lastModifiedBy>
  <cp:revision>6</cp:revision>
  <cp:lastPrinted>2024-08-21T10:33:00Z</cp:lastPrinted>
  <dcterms:created xsi:type="dcterms:W3CDTF">2024-08-22T07:59:00Z</dcterms:created>
  <dcterms:modified xsi:type="dcterms:W3CDTF">2024-08-22T11:31:00Z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0x0101002C2A4965F4EF1F49B58BA063AE66B3A3</vt:lpwstr>
  </property>
  <property fmtid="{D5CDD505-2E9C-101B-9397-08002B2CF9AE}" pid="3" name="MediaServiceImageTags">
    <vt:lpwstr/>
  </property>
</Properties>
</file>